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B79" w:rsidRDefault="00C11B79">
      <w:pPr>
        <w:ind w:right="707"/>
        <w:jc w:val="right"/>
        <w:rPr>
          <w:rFonts w:ascii="Verdana" w:hAnsi="Verdana"/>
          <w:b/>
          <w:sz w:val="28"/>
          <w:szCs w:val="28"/>
        </w:rPr>
      </w:pPr>
    </w:p>
    <w:p w:rsidR="00C11B79" w:rsidRDefault="00C11B79">
      <w:pPr>
        <w:ind w:right="707"/>
        <w:jc w:val="right"/>
        <w:rPr>
          <w:rFonts w:ascii="Verdana" w:hAnsi="Verdana"/>
          <w:b/>
          <w:sz w:val="28"/>
          <w:szCs w:val="28"/>
        </w:rPr>
      </w:pPr>
    </w:p>
    <w:p w:rsidR="00C11B79" w:rsidRDefault="00B01F12">
      <w:pPr>
        <w:ind w:right="424"/>
        <w:jc w:val="center"/>
        <w:rPr>
          <w:rFonts w:ascii="Verdana" w:hAnsi="Verdana"/>
          <w:b/>
          <w:u w:val="single"/>
        </w:rPr>
      </w:pPr>
      <w:r w:rsidRPr="00B01F12">
        <w:rPr>
          <w:rFonts w:ascii="Verdana" w:hAnsi="Verdana"/>
          <w:noProof/>
          <w:lang w:eastAsia="it-IT"/>
        </w:rPr>
        <w:drawing>
          <wp:inline distT="0" distB="0" distL="0" distR="0" wp14:anchorId="7DB00F8E">
            <wp:extent cx="1475105" cy="8597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859790"/>
                    </a:xfrm>
                    <a:prstGeom prst="rect">
                      <a:avLst/>
                    </a:prstGeom>
                    <a:noFill/>
                  </pic:spPr>
                </pic:pic>
              </a:graphicData>
            </a:graphic>
          </wp:inline>
        </w:drawing>
      </w:r>
      <w:r w:rsidRPr="00B01F12">
        <w:rPr>
          <w:rFonts w:ascii="Verdana" w:hAnsi="Verdana"/>
          <w:noProof/>
          <w:lang w:eastAsia="it-IT"/>
        </w:rPr>
        <w:t xml:space="preserve">     </w:t>
      </w:r>
      <w:r>
        <w:rPr>
          <w:rFonts w:ascii="Verdana" w:hAnsi="Verdana"/>
          <w:noProof/>
          <w:lang w:eastAsia="it-IT"/>
        </w:rPr>
        <w:t xml:space="preserve">       </w:t>
      </w:r>
      <w:r w:rsidRPr="00B01F12">
        <w:rPr>
          <w:rFonts w:ascii="Verdana" w:hAnsi="Verdana"/>
          <w:noProof/>
          <w:lang w:eastAsia="it-IT"/>
        </w:rPr>
        <w:t xml:space="preserve">           </w:t>
      </w:r>
    </w:p>
    <w:p w:rsidR="00B01F12" w:rsidRDefault="00B01F12">
      <w:pPr>
        <w:ind w:right="424"/>
        <w:jc w:val="center"/>
        <w:rPr>
          <w:rFonts w:ascii="Verdana" w:hAnsi="Verdana"/>
          <w:b/>
          <w:u w:val="single"/>
        </w:rPr>
      </w:pPr>
    </w:p>
    <w:p w:rsidR="00996107" w:rsidRDefault="00996107">
      <w:pPr>
        <w:ind w:right="424"/>
        <w:jc w:val="center"/>
        <w:rPr>
          <w:rFonts w:ascii="Verdana" w:hAnsi="Verdana"/>
          <w:b/>
          <w:u w:val="single"/>
        </w:rPr>
      </w:pPr>
      <w:r>
        <w:rPr>
          <w:rFonts w:ascii="Verdana" w:hAnsi="Verdana"/>
          <w:b/>
          <w:u w:val="single"/>
        </w:rPr>
        <w:t>MANIFESTAZIONE DI INTERESSE</w:t>
      </w:r>
    </w:p>
    <w:p w:rsidR="00996107" w:rsidRDefault="00996107" w:rsidP="00996107">
      <w:pPr>
        <w:ind w:right="424"/>
        <w:jc w:val="both"/>
        <w:rPr>
          <w:rFonts w:ascii="Verdana" w:hAnsi="Verdana"/>
          <w:b/>
          <w:sz w:val="20"/>
          <w:szCs w:val="20"/>
        </w:rPr>
      </w:pPr>
      <w:r w:rsidRPr="00996107">
        <w:rPr>
          <w:rFonts w:ascii="Verdana" w:hAnsi="Verdana"/>
          <w:b/>
          <w:sz w:val="20"/>
          <w:szCs w:val="20"/>
        </w:rPr>
        <w:t xml:space="preserve">PER L’ATTIVITA’ DI MEDICO DELLA CENTRALE UNICA DI CONTINUITA’ ASSISTENZIALE </w:t>
      </w:r>
      <w:r>
        <w:rPr>
          <w:rFonts w:ascii="Verdana" w:hAnsi="Verdana"/>
          <w:b/>
          <w:sz w:val="20"/>
          <w:szCs w:val="20"/>
        </w:rPr>
        <w:t xml:space="preserve">- </w:t>
      </w:r>
      <w:r w:rsidRPr="00996107">
        <w:rPr>
          <w:rFonts w:ascii="Verdana" w:hAnsi="Verdana"/>
          <w:b/>
          <w:sz w:val="20"/>
          <w:szCs w:val="20"/>
        </w:rPr>
        <w:t>TERRITORIO DI ATS INSUBRIA</w:t>
      </w:r>
    </w:p>
    <w:p w:rsidR="00996107" w:rsidRDefault="00BF69B0" w:rsidP="00112E8C">
      <w:pPr>
        <w:jc w:val="both"/>
        <w:rPr>
          <w:rFonts w:ascii="Verdana" w:hAnsi="Verdana"/>
        </w:rPr>
      </w:pPr>
      <w:r w:rsidRPr="00BF69B0">
        <w:rPr>
          <w:rFonts w:ascii="Verdana" w:hAnsi="Verdana"/>
        </w:rPr>
        <w:t xml:space="preserve">Il Servizio di Continuità Assistenziale </w:t>
      </w:r>
      <w:r>
        <w:rPr>
          <w:rFonts w:ascii="Verdana" w:hAnsi="Verdana"/>
        </w:rPr>
        <w:t xml:space="preserve">verrà riorganizzato secondo le indicazioni regionali previste dalla DGR </w:t>
      </w:r>
      <w:r w:rsidR="002F22E0" w:rsidRPr="00112E8C">
        <w:rPr>
          <w:rFonts w:ascii="Verdana" w:hAnsi="Verdana"/>
        </w:rPr>
        <w:t xml:space="preserve">2588 del 21.06.2024 </w:t>
      </w:r>
      <w:r>
        <w:rPr>
          <w:rFonts w:ascii="Verdana" w:hAnsi="Verdana"/>
        </w:rPr>
        <w:t xml:space="preserve">e dagli Accordi Integrativi per la Medicina Generale del </w:t>
      </w:r>
      <w:r w:rsidR="005920EB">
        <w:rPr>
          <w:rFonts w:ascii="Verdana" w:hAnsi="Verdana"/>
        </w:rPr>
        <w:t>2024</w:t>
      </w:r>
      <w:r>
        <w:rPr>
          <w:rFonts w:ascii="Verdana" w:hAnsi="Verdana"/>
        </w:rPr>
        <w:t>.</w:t>
      </w:r>
    </w:p>
    <w:p w:rsidR="00BF69B0" w:rsidRDefault="00BF69B0" w:rsidP="00112E8C">
      <w:pPr>
        <w:jc w:val="both"/>
        <w:rPr>
          <w:rFonts w:ascii="Verdana" w:hAnsi="Verdana"/>
        </w:rPr>
      </w:pPr>
      <w:r>
        <w:rPr>
          <w:rFonts w:ascii="Verdana" w:hAnsi="Verdana"/>
        </w:rPr>
        <w:t xml:space="preserve">Tale riorganizzazione prevede l’introduzione di una Centrale Unica composta da personale medico; la Centrale Unica garantisce l’attività per l’intero territorio corrispondente ad ATS </w:t>
      </w:r>
      <w:proofErr w:type="spellStart"/>
      <w:r>
        <w:rPr>
          <w:rFonts w:ascii="Verdana" w:hAnsi="Verdana"/>
        </w:rPr>
        <w:t>Insubria</w:t>
      </w:r>
      <w:proofErr w:type="spellEnd"/>
      <w:r>
        <w:rPr>
          <w:rFonts w:ascii="Verdana" w:hAnsi="Verdana"/>
        </w:rPr>
        <w:t xml:space="preserve">, quindi </w:t>
      </w:r>
      <w:r w:rsidR="005920EB">
        <w:rPr>
          <w:rFonts w:ascii="Verdana" w:hAnsi="Verdana"/>
        </w:rPr>
        <w:t>comprendente</w:t>
      </w:r>
      <w:r>
        <w:rPr>
          <w:rFonts w:ascii="Verdana" w:hAnsi="Verdana"/>
        </w:rPr>
        <w:t xml:space="preserve"> ASST Lariana, </w:t>
      </w:r>
      <w:r w:rsidR="005920EB">
        <w:rPr>
          <w:rFonts w:ascii="Verdana" w:hAnsi="Verdana"/>
        </w:rPr>
        <w:t xml:space="preserve">ASST </w:t>
      </w:r>
      <w:r>
        <w:rPr>
          <w:rFonts w:ascii="Verdana" w:hAnsi="Verdana"/>
        </w:rPr>
        <w:t xml:space="preserve">Sette Laghi e </w:t>
      </w:r>
      <w:r w:rsidR="005920EB">
        <w:rPr>
          <w:rFonts w:ascii="Verdana" w:hAnsi="Verdana"/>
        </w:rPr>
        <w:t xml:space="preserve">ASST </w:t>
      </w:r>
      <w:r>
        <w:rPr>
          <w:rFonts w:ascii="Verdana" w:hAnsi="Verdana"/>
        </w:rPr>
        <w:t>Valle Olona.</w:t>
      </w:r>
    </w:p>
    <w:p w:rsidR="002F22E0" w:rsidRPr="002F22E0" w:rsidRDefault="002F22E0" w:rsidP="002F22E0">
      <w:pPr>
        <w:jc w:val="both"/>
        <w:rPr>
          <w:rFonts w:ascii="Verdana" w:hAnsi="Verdana"/>
        </w:rPr>
      </w:pPr>
      <w:r w:rsidRPr="002F22E0">
        <w:rPr>
          <w:rFonts w:ascii="Verdana" w:hAnsi="Verdana"/>
        </w:rPr>
        <w:t xml:space="preserve">La Centrale UNICA ha lo scopo fondamentale di svolgere </w:t>
      </w:r>
      <w:r w:rsidRPr="005920EB">
        <w:rPr>
          <w:rFonts w:ascii="Verdana" w:hAnsi="Verdana"/>
          <w:b/>
        </w:rPr>
        <w:t xml:space="preserve">l’attività di </w:t>
      </w:r>
      <w:r w:rsidR="005128A3">
        <w:rPr>
          <w:rFonts w:ascii="Verdana" w:hAnsi="Verdana"/>
          <w:b/>
        </w:rPr>
        <w:t>consulto telefonico</w:t>
      </w:r>
      <w:r w:rsidRPr="005920EB">
        <w:rPr>
          <w:rFonts w:ascii="Verdana" w:hAnsi="Verdana"/>
          <w:b/>
        </w:rPr>
        <w:t xml:space="preserve"> </w:t>
      </w:r>
      <w:r w:rsidRPr="002F22E0">
        <w:rPr>
          <w:rFonts w:ascii="Verdana" w:hAnsi="Verdana"/>
        </w:rPr>
        <w:t xml:space="preserve">che </w:t>
      </w:r>
      <w:r w:rsidR="005128A3">
        <w:rPr>
          <w:rFonts w:ascii="Verdana" w:hAnsi="Verdana"/>
        </w:rPr>
        <w:t>attualmente</w:t>
      </w:r>
      <w:r w:rsidRPr="002F22E0">
        <w:rPr>
          <w:rFonts w:ascii="Verdana" w:hAnsi="Verdana"/>
        </w:rPr>
        <w:t xml:space="preserve"> viene effettuata dai Medici delle Sedi Territoriali di Continuità Assistenziale, </w:t>
      </w:r>
      <w:r>
        <w:rPr>
          <w:rFonts w:ascii="Verdana" w:hAnsi="Verdana"/>
        </w:rPr>
        <w:t xml:space="preserve">a tendere </w:t>
      </w:r>
      <w:r w:rsidRPr="002F22E0">
        <w:rPr>
          <w:rFonts w:ascii="Verdana" w:hAnsi="Verdana"/>
        </w:rPr>
        <w:t xml:space="preserve">anche mediante videochiamata </w:t>
      </w:r>
      <w:proofErr w:type="gramStart"/>
      <w:r w:rsidRPr="002F22E0">
        <w:rPr>
          <w:rFonts w:ascii="Verdana" w:hAnsi="Verdana"/>
        </w:rPr>
        <w:t>e</w:t>
      </w:r>
      <w:proofErr w:type="gramEnd"/>
      <w:r w:rsidRPr="002F22E0">
        <w:rPr>
          <w:rFonts w:ascii="Verdana" w:hAnsi="Verdana"/>
        </w:rPr>
        <w:t xml:space="preserve"> con possibilità conseguente di:</w:t>
      </w:r>
    </w:p>
    <w:p w:rsidR="002F22E0" w:rsidRPr="002F22E0" w:rsidRDefault="002F22E0" w:rsidP="002F22E0">
      <w:pPr>
        <w:pStyle w:val="Paragrafoelenco"/>
        <w:numPr>
          <w:ilvl w:val="0"/>
          <w:numId w:val="6"/>
        </w:numPr>
        <w:suppressAutoHyphens w:val="0"/>
        <w:jc w:val="both"/>
        <w:rPr>
          <w:rFonts w:ascii="Verdana" w:hAnsi="Verdana"/>
        </w:rPr>
      </w:pPr>
      <w:r w:rsidRPr="002F22E0">
        <w:rPr>
          <w:rFonts w:ascii="Verdana" w:hAnsi="Verdana"/>
        </w:rPr>
        <w:t>Emettere prescrizione dematerializzata di terapia;</w:t>
      </w:r>
    </w:p>
    <w:p w:rsidR="002F22E0" w:rsidRPr="002F22E0" w:rsidRDefault="002F22E0" w:rsidP="002F22E0">
      <w:pPr>
        <w:pStyle w:val="Paragrafoelenco"/>
        <w:numPr>
          <w:ilvl w:val="0"/>
          <w:numId w:val="6"/>
        </w:numPr>
        <w:suppressAutoHyphens w:val="0"/>
        <w:jc w:val="both"/>
        <w:rPr>
          <w:rFonts w:ascii="Verdana" w:hAnsi="Verdana"/>
        </w:rPr>
      </w:pPr>
      <w:r w:rsidRPr="002F22E0">
        <w:rPr>
          <w:rFonts w:ascii="Verdana" w:hAnsi="Verdana"/>
        </w:rPr>
        <w:t>Inviare referto al cittadino e al rispettivo Medico di Assistenza Primaria;</w:t>
      </w:r>
    </w:p>
    <w:p w:rsidR="002F22E0" w:rsidRPr="002F22E0" w:rsidRDefault="002F22E0" w:rsidP="002F22E0">
      <w:pPr>
        <w:pStyle w:val="Paragrafoelenco"/>
        <w:numPr>
          <w:ilvl w:val="0"/>
          <w:numId w:val="6"/>
        </w:numPr>
        <w:suppressAutoHyphens w:val="0"/>
        <w:jc w:val="both"/>
        <w:rPr>
          <w:rFonts w:ascii="Verdana" w:hAnsi="Verdana"/>
        </w:rPr>
      </w:pPr>
      <w:r w:rsidRPr="002F22E0">
        <w:rPr>
          <w:rFonts w:ascii="Verdana" w:hAnsi="Verdana"/>
        </w:rPr>
        <w:t>Inviare il cittadino al Pronto Soccorso con accesso autonomo o attivando la SOREU qualora si riscontrasse un bisogno di cure in emergenza.</w:t>
      </w:r>
    </w:p>
    <w:p w:rsidR="002F22E0" w:rsidRDefault="002F22E0" w:rsidP="002F22E0">
      <w:pPr>
        <w:jc w:val="both"/>
        <w:rPr>
          <w:rFonts w:ascii="Verdana" w:hAnsi="Verdana"/>
        </w:rPr>
      </w:pPr>
      <w:r w:rsidRPr="002F22E0">
        <w:rPr>
          <w:rFonts w:ascii="Verdana" w:hAnsi="Verdana"/>
        </w:rPr>
        <w:t>Tutte le chiamate che pervengono al numero unico europeo 116117 dovranno essere tras</w:t>
      </w:r>
      <w:r w:rsidR="00CA46BC">
        <w:rPr>
          <w:rFonts w:ascii="Verdana" w:hAnsi="Verdana"/>
        </w:rPr>
        <w:t xml:space="preserve">ferite alla Centrale Unica; </w:t>
      </w:r>
      <w:r w:rsidR="008156D0">
        <w:rPr>
          <w:rFonts w:ascii="Verdana" w:hAnsi="Verdana"/>
        </w:rPr>
        <w:t>i</w:t>
      </w:r>
      <w:r w:rsidRPr="002F22E0">
        <w:rPr>
          <w:rFonts w:ascii="Verdana" w:hAnsi="Verdana"/>
        </w:rPr>
        <w:t>l Medico della Centrale UNICA sulla base del quadro clinico rilevato valuterà l’opportunità di effettuare una consulenza telefonica secondo le modalità soprariportate o disporrà un approfondimento clinico in presenza affidando il paziente alla sede di Continuità Assistenziale di competenza territoriale per visita ambulatoriale o domiciliare.</w:t>
      </w:r>
    </w:p>
    <w:p w:rsidR="002F22E0" w:rsidRDefault="002F22E0" w:rsidP="002F22E0">
      <w:pPr>
        <w:jc w:val="both"/>
        <w:rPr>
          <w:rFonts w:ascii="Verdana" w:hAnsi="Verdana"/>
        </w:rPr>
      </w:pPr>
      <w:r>
        <w:rPr>
          <w:rFonts w:ascii="Verdana" w:hAnsi="Verdana"/>
        </w:rPr>
        <w:t>Contestualmente si procederà ad una riorganizzazione delle attuali sedi di Continuità Assistenziale, tramite una differente articolazione oraria ed una razionalizzazione delle prese</w:t>
      </w:r>
      <w:r w:rsidR="00CA46BC">
        <w:rPr>
          <w:rFonts w:ascii="Verdana" w:hAnsi="Verdana"/>
        </w:rPr>
        <w:t>nze in turno, anche in ragione dell’assorbimento dell’</w:t>
      </w:r>
      <w:r>
        <w:rPr>
          <w:rFonts w:ascii="Verdana" w:hAnsi="Verdana"/>
        </w:rPr>
        <w:t xml:space="preserve">attività di consulenza telefonica </w:t>
      </w:r>
      <w:r w:rsidR="00CA46BC">
        <w:rPr>
          <w:rFonts w:ascii="Verdana" w:hAnsi="Verdana"/>
        </w:rPr>
        <w:t>da parte della</w:t>
      </w:r>
      <w:r>
        <w:rPr>
          <w:rFonts w:ascii="Verdana" w:hAnsi="Verdana"/>
        </w:rPr>
        <w:t xml:space="preserve"> Centrale Unica per tutte le chiamate in ingresso.</w:t>
      </w:r>
    </w:p>
    <w:p w:rsidR="0076579C" w:rsidRDefault="00FF76D2" w:rsidP="0076579C">
      <w:pPr>
        <w:jc w:val="both"/>
        <w:rPr>
          <w:rFonts w:ascii="Verdana" w:hAnsi="Verdana"/>
          <w:i/>
        </w:rPr>
      </w:pPr>
      <w:r w:rsidRPr="008156D0">
        <w:rPr>
          <w:rFonts w:ascii="Verdana" w:hAnsi="Verdana"/>
          <w:i/>
        </w:rPr>
        <w:t xml:space="preserve">La presente Manifestazione di interesse è rivolta a tutti i medici </w:t>
      </w:r>
      <w:r w:rsidR="00164501" w:rsidRPr="008156D0">
        <w:rPr>
          <w:rFonts w:ascii="Verdana" w:hAnsi="Verdana"/>
          <w:i/>
        </w:rPr>
        <w:t>disponibili a svolgere attività</w:t>
      </w:r>
      <w:r w:rsidRPr="008156D0">
        <w:rPr>
          <w:rFonts w:ascii="Verdana" w:hAnsi="Verdana"/>
          <w:i/>
        </w:rPr>
        <w:t xml:space="preserve"> quale Medico della Centrale Unica</w:t>
      </w:r>
      <w:r w:rsidR="00164501" w:rsidRPr="008156D0">
        <w:rPr>
          <w:rFonts w:ascii="Verdana" w:hAnsi="Verdana"/>
          <w:i/>
        </w:rPr>
        <w:t xml:space="preserve">, per integrare </w:t>
      </w:r>
      <w:r w:rsidR="008156D0" w:rsidRPr="008156D0">
        <w:rPr>
          <w:rFonts w:ascii="Verdana" w:hAnsi="Verdana"/>
          <w:i/>
        </w:rPr>
        <w:t xml:space="preserve">il costituendo </w:t>
      </w:r>
      <w:r w:rsidR="00164501" w:rsidRPr="008156D0">
        <w:rPr>
          <w:rFonts w:ascii="Verdana" w:hAnsi="Verdana"/>
          <w:i/>
        </w:rPr>
        <w:t>organico della stessa in caso di necessità</w:t>
      </w:r>
      <w:r w:rsidRPr="008156D0">
        <w:rPr>
          <w:rFonts w:ascii="Verdana" w:hAnsi="Verdana"/>
          <w:i/>
        </w:rPr>
        <w:t>.</w:t>
      </w:r>
      <w:r w:rsidR="0076579C" w:rsidRPr="008156D0">
        <w:rPr>
          <w:rFonts w:ascii="Verdana" w:hAnsi="Verdana"/>
          <w:i/>
        </w:rPr>
        <w:t xml:space="preserve"> </w:t>
      </w:r>
      <w:r w:rsidR="008156D0" w:rsidRPr="008156D0">
        <w:rPr>
          <w:rFonts w:ascii="Verdana" w:hAnsi="Verdana"/>
          <w:i/>
        </w:rPr>
        <w:t>Si precisa che l’organico della Centrale Unica è in via di composizione, con priorità di convenzionamento per i medici già attivi per il servizio di Continuità Assistenziale di ASST Lariana, ASST Sette Laghi, ASST Valle Olona, come da precedente manifestazione d’interesse.</w:t>
      </w:r>
    </w:p>
    <w:p w:rsidR="002C3E54" w:rsidRDefault="002C3E54" w:rsidP="002F22E0">
      <w:pPr>
        <w:jc w:val="both"/>
        <w:rPr>
          <w:rFonts w:ascii="Verdana" w:hAnsi="Verdana"/>
          <w:b/>
          <w:sz w:val="20"/>
          <w:szCs w:val="20"/>
        </w:rPr>
      </w:pPr>
    </w:p>
    <w:p w:rsidR="00485AD6" w:rsidRDefault="00485AD6" w:rsidP="002F22E0">
      <w:pPr>
        <w:jc w:val="both"/>
        <w:rPr>
          <w:rFonts w:ascii="Verdana" w:hAnsi="Verdana"/>
          <w:b/>
          <w:sz w:val="20"/>
          <w:szCs w:val="20"/>
        </w:rPr>
      </w:pPr>
    </w:p>
    <w:p w:rsidR="00FF76D2" w:rsidRPr="00CA46BC" w:rsidRDefault="00FF76D2" w:rsidP="002F22E0">
      <w:pPr>
        <w:jc w:val="both"/>
        <w:rPr>
          <w:rFonts w:ascii="Verdana" w:hAnsi="Verdana"/>
          <w:b/>
          <w:sz w:val="20"/>
          <w:szCs w:val="20"/>
        </w:rPr>
      </w:pPr>
      <w:r w:rsidRPr="00CA46BC">
        <w:rPr>
          <w:rFonts w:ascii="Verdana" w:hAnsi="Verdana"/>
          <w:b/>
          <w:sz w:val="20"/>
          <w:szCs w:val="20"/>
        </w:rPr>
        <w:lastRenderedPageBreak/>
        <w:t xml:space="preserve">SPECIFICHE </w:t>
      </w:r>
      <w:r w:rsidR="00342707" w:rsidRPr="00CA46BC">
        <w:rPr>
          <w:rFonts w:ascii="Verdana" w:hAnsi="Verdana"/>
          <w:b/>
          <w:sz w:val="20"/>
          <w:szCs w:val="20"/>
        </w:rPr>
        <w:t>DELL’</w:t>
      </w:r>
      <w:r w:rsidRPr="00CA46BC">
        <w:rPr>
          <w:rFonts w:ascii="Verdana" w:hAnsi="Verdana"/>
          <w:b/>
          <w:sz w:val="20"/>
          <w:szCs w:val="20"/>
        </w:rPr>
        <w:t>ATTIVITA’</w:t>
      </w:r>
    </w:p>
    <w:p w:rsidR="00FF76D2" w:rsidRDefault="00FF76D2" w:rsidP="00342707">
      <w:pPr>
        <w:pStyle w:val="Paragrafoelenco"/>
        <w:numPr>
          <w:ilvl w:val="0"/>
          <w:numId w:val="8"/>
        </w:numPr>
        <w:jc w:val="both"/>
        <w:rPr>
          <w:rFonts w:ascii="Verdana" w:hAnsi="Verdana"/>
        </w:rPr>
      </w:pPr>
      <w:r w:rsidRPr="00342707">
        <w:rPr>
          <w:rFonts w:ascii="Verdana" w:hAnsi="Verdana"/>
          <w:u w:val="single"/>
        </w:rPr>
        <w:t>Sede</w:t>
      </w:r>
      <w:r w:rsidRPr="00342707">
        <w:rPr>
          <w:rFonts w:ascii="Verdana" w:hAnsi="Verdana"/>
        </w:rPr>
        <w:t xml:space="preserve"> Centrale Unica: Gallarate</w:t>
      </w:r>
    </w:p>
    <w:p w:rsidR="00342707" w:rsidRPr="00342707" w:rsidRDefault="00342707" w:rsidP="00342707">
      <w:pPr>
        <w:pStyle w:val="Paragrafoelenco"/>
        <w:jc w:val="both"/>
        <w:rPr>
          <w:rFonts w:ascii="Verdana" w:hAnsi="Verdana"/>
        </w:rPr>
      </w:pPr>
    </w:p>
    <w:p w:rsidR="00FF76D2" w:rsidRDefault="00342707" w:rsidP="00342707">
      <w:pPr>
        <w:pStyle w:val="Paragrafoelenco"/>
        <w:numPr>
          <w:ilvl w:val="0"/>
          <w:numId w:val="8"/>
        </w:numPr>
        <w:jc w:val="both"/>
        <w:rPr>
          <w:rFonts w:ascii="Verdana" w:hAnsi="Verdana"/>
        </w:rPr>
      </w:pPr>
      <w:r>
        <w:rPr>
          <w:rFonts w:ascii="Verdana" w:hAnsi="Verdana"/>
          <w:u w:val="single"/>
        </w:rPr>
        <w:t>decorrenza</w:t>
      </w:r>
      <w:r w:rsidR="00FF76D2" w:rsidRPr="00342707">
        <w:rPr>
          <w:rFonts w:ascii="Verdana" w:hAnsi="Verdana"/>
          <w:u w:val="single"/>
        </w:rPr>
        <w:t xml:space="preserve"> presumibile delle attività</w:t>
      </w:r>
      <w:r w:rsidR="00FF76D2" w:rsidRPr="00342707">
        <w:rPr>
          <w:rFonts w:ascii="Verdana" w:hAnsi="Verdana"/>
        </w:rPr>
        <w:t xml:space="preserve">: </w:t>
      </w:r>
      <w:r w:rsidR="00485AD6">
        <w:rPr>
          <w:rFonts w:ascii="Verdana" w:hAnsi="Verdana"/>
        </w:rPr>
        <w:t>26</w:t>
      </w:r>
      <w:bookmarkStart w:id="0" w:name="_GoBack"/>
      <w:bookmarkEnd w:id="0"/>
      <w:r w:rsidR="00112E8C">
        <w:rPr>
          <w:rFonts w:ascii="Verdana" w:hAnsi="Verdana"/>
        </w:rPr>
        <w:t xml:space="preserve"> novembre 2025</w:t>
      </w:r>
      <w:r w:rsidR="008156D0">
        <w:rPr>
          <w:rFonts w:ascii="Verdana" w:hAnsi="Verdana"/>
        </w:rPr>
        <w:t>.</w:t>
      </w:r>
    </w:p>
    <w:p w:rsidR="00342707" w:rsidRPr="00342707" w:rsidRDefault="00342707" w:rsidP="00342707">
      <w:pPr>
        <w:pStyle w:val="Paragrafoelenco"/>
        <w:rPr>
          <w:rFonts w:ascii="Verdana" w:hAnsi="Verdana"/>
        </w:rPr>
      </w:pPr>
    </w:p>
    <w:p w:rsidR="00FF76D2" w:rsidRPr="00342707" w:rsidRDefault="00FF76D2" w:rsidP="00342707">
      <w:pPr>
        <w:pStyle w:val="Paragrafoelenco"/>
        <w:numPr>
          <w:ilvl w:val="0"/>
          <w:numId w:val="7"/>
        </w:numPr>
        <w:jc w:val="both"/>
        <w:rPr>
          <w:rFonts w:ascii="Verdana" w:hAnsi="Verdana"/>
        </w:rPr>
      </w:pPr>
      <w:r w:rsidRPr="00342707">
        <w:rPr>
          <w:rFonts w:ascii="Verdana" w:hAnsi="Verdana"/>
          <w:u w:val="single"/>
        </w:rPr>
        <w:t>Articolazione oraria prevista</w:t>
      </w:r>
      <w:r w:rsidRPr="00342707">
        <w:rPr>
          <w:rFonts w:ascii="Verdana" w:hAnsi="Verdana"/>
        </w:rPr>
        <w:t>:</w:t>
      </w:r>
    </w:p>
    <w:p w:rsidR="00C81825" w:rsidRPr="00342707" w:rsidRDefault="00342707" w:rsidP="00342707">
      <w:pPr>
        <w:ind w:left="360"/>
        <w:jc w:val="both"/>
        <w:rPr>
          <w:rFonts w:ascii="Verdana" w:hAnsi="Verdana"/>
        </w:rPr>
      </w:pPr>
      <w:r w:rsidRPr="00342707">
        <w:rPr>
          <w:rFonts w:ascii="Verdana" w:hAnsi="Verdana"/>
        </w:rPr>
        <w:t xml:space="preserve">- </w:t>
      </w:r>
      <w:r w:rsidR="00FF76D2" w:rsidRPr="00342707">
        <w:rPr>
          <w:rFonts w:ascii="Verdana" w:hAnsi="Verdana"/>
        </w:rPr>
        <w:t xml:space="preserve">sabato, domenica, festività infrasettimanali e prefestivi: </w:t>
      </w:r>
    </w:p>
    <w:p w:rsidR="00FF76D2" w:rsidRPr="00342707" w:rsidRDefault="00C81825" w:rsidP="002F22E0">
      <w:pPr>
        <w:jc w:val="both"/>
        <w:rPr>
          <w:rFonts w:ascii="Verdana" w:hAnsi="Verdana"/>
          <w:sz w:val="18"/>
          <w:szCs w:val="18"/>
        </w:rPr>
      </w:pPr>
      <w:r>
        <w:rPr>
          <w:rFonts w:ascii="Verdana" w:hAnsi="Verdana"/>
        </w:rPr>
        <w:t>0</w:t>
      </w:r>
      <w:r w:rsidR="00FF76D2">
        <w:rPr>
          <w:rFonts w:ascii="Verdana" w:hAnsi="Verdana"/>
        </w:rPr>
        <w:t xml:space="preserve">8:00 – </w:t>
      </w:r>
      <w:r w:rsidR="000F2019">
        <w:rPr>
          <w:rFonts w:ascii="Verdana" w:hAnsi="Verdana"/>
        </w:rPr>
        <w:t>19:00</w:t>
      </w:r>
      <w:r>
        <w:rPr>
          <w:rFonts w:ascii="Verdana" w:hAnsi="Verdana"/>
        </w:rPr>
        <w:t xml:space="preserve"> (di norma </w:t>
      </w:r>
      <w:r w:rsidR="00342707">
        <w:rPr>
          <w:rFonts w:ascii="Verdana" w:hAnsi="Verdana"/>
        </w:rPr>
        <w:t xml:space="preserve">presenti n. 10 medici/turno) </w:t>
      </w:r>
    </w:p>
    <w:p w:rsidR="00C81825" w:rsidRDefault="00342707" w:rsidP="00C81825">
      <w:pPr>
        <w:pStyle w:val="Paragrafoelenco"/>
        <w:numPr>
          <w:ilvl w:val="0"/>
          <w:numId w:val="7"/>
        </w:numPr>
        <w:jc w:val="both"/>
        <w:rPr>
          <w:rFonts w:ascii="Verdana" w:hAnsi="Verdana"/>
        </w:rPr>
      </w:pPr>
      <w:r>
        <w:rPr>
          <w:rFonts w:ascii="Verdana" w:hAnsi="Verdana"/>
        </w:rPr>
        <w:t>tutti i giorni (7/7)</w:t>
      </w:r>
    </w:p>
    <w:p w:rsidR="00342707" w:rsidRDefault="00C81825" w:rsidP="00342707">
      <w:pPr>
        <w:jc w:val="both"/>
        <w:rPr>
          <w:rFonts w:ascii="Verdana" w:hAnsi="Verdana"/>
        </w:rPr>
      </w:pPr>
      <w:r>
        <w:rPr>
          <w:rFonts w:ascii="Verdana" w:hAnsi="Verdana"/>
        </w:rPr>
        <w:t>19:00 – 24:00</w:t>
      </w:r>
      <w:r w:rsidR="00342707">
        <w:rPr>
          <w:rFonts w:ascii="Verdana" w:hAnsi="Verdana"/>
        </w:rPr>
        <w:t xml:space="preserve"> (di norma presenti n. 7 medici/turno)</w:t>
      </w:r>
    </w:p>
    <w:p w:rsidR="00342707" w:rsidRDefault="00C81825" w:rsidP="00342707">
      <w:pPr>
        <w:jc w:val="both"/>
        <w:rPr>
          <w:rFonts w:ascii="Verdana" w:hAnsi="Verdana"/>
        </w:rPr>
      </w:pPr>
      <w:r>
        <w:rPr>
          <w:rFonts w:ascii="Verdana" w:hAnsi="Verdana"/>
        </w:rPr>
        <w:t>24:00 – 08:00</w:t>
      </w:r>
      <w:r w:rsidR="00342707">
        <w:rPr>
          <w:rFonts w:ascii="Verdana" w:hAnsi="Verdana"/>
        </w:rPr>
        <w:t xml:space="preserve"> (di norma presenti n. 4 medici/turno)</w:t>
      </w:r>
    </w:p>
    <w:p w:rsidR="00CA46BC" w:rsidRDefault="00CA46BC" w:rsidP="00C81825">
      <w:pPr>
        <w:jc w:val="both"/>
        <w:rPr>
          <w:rFonts w:ascii="Verdana" w:hAnsi="Verdana"/>
        </w:rPr>
      </w:pPr>
    </w:p>
    <w:p w:rsidR="00342707" w:rsidRPr="000F2019" w:rsidRDefault="00342707" w:rsidP="00C81825">
      <w:pPr>
        <w:jc w:val="both"/>
        <w:rPr>
          <w:rFonts w:ascii="Verdana" w:hAnsi="Verdana"/>
          <w:i/>
        </w:rPr>
      </w:pPr>
      <w:proofErr w:type="spellStart"/>
      <w:r w:rsidRPr="000F2019">
        <w:rPr>
          <w:rFonts w:ascii="Verdana" w:hAnsi="Verdana"/>
          <w:i/>
        </w:rPr>
        <w:t>n.b.</w:t>
      </w:r>
      <w:proofErr w:type="spellEnd"/>
      <w:r w:rsidRPr="000F2019">
        <w:rPr>
          <w:rFonts w:ascii="Verdana" w:hAnsi="Verdana"/>
          <w:i/>
        </w:rPr>
        <w:t xml:space="preserve"> analoghe articolazioni orarie saranno previste anche per le sedi territoriali, con una razionalizzazione del personale medico in servizio.</w:t>
      </w:r>
    </w:p>
    <w:p w:rsidR="00820FAA" w:rsidRDefault="00820FAA" w:rsidP="00C81825">
      <w:pPr>
        <w:jc w:val="both"/>
        <w:rPr>
          <w:rFonts w:ascii="Verdana" w:hAnsi="Verdana"/>
        </w:rPr>
      </w:pPr>
      <w:r>
        <w:rPr>
          <w:rFonts w:ascii="Verdana" w:hAnsi="Verdana"/>
        </w:rPr>
        <w:t>La determinazione del dimensionamento della Centrale Unica avviene in collaborazione con AREU ed è sottoposta a monitoraggio (semestrale/annuale)</w:t>
      </w:r>
      <w:r w:rsidR="000F2019">
        <w:rPr>
          <w:rFonts w:ascii="Verdana" w:hAnsi="Verdana"/>
        </w:rPr>
        <w:t>.</w:t>
      </w:r>
    </w:p>
    <w:p w:rsidR="00342707" w:rsidRDefault="00342707" w:rsidP="00C81825">
      <w:pPr>
        <w:jc w:val="both"/>
        <w:rPr>
          <w:rFonts w:ascii="Verdana" w:hAnsi="Verdana"/>
        </w:rPr>
      </w:pPr>
      <w:r>
        <w:rPr>
          <w:rFonts w:ascii="Verdana" w:hAnsi="Verdana"/>
        </w:rPr>
        <w:t xml:space="preserve"> - remunerazione: € 38,13</w:t>
      </w:r>
      <w:r w:rsidR="00CE5D46">
        <w:rPr>
          <w:rFonts w:ascii="Verdana" w:hAnsi="Verdana"/>
        </w:rPr>
        <w:t>/ora</w:t>
      </w:r>
      <w:r>
        <w:rPr>
          <w:rFonts w:ascii="Verdana" w:hAnsi="Verdana"/>
        </w:rPr>
        <w:t>, come previsto dagli accordi regionali vigenti</w:t>
      </w:r>
      <w:r w:rsidR="00CA46BC">
        <w:rPr>
          <w:rFonts w:ascii="Verdana" w:hAnsi="Verdana"/>
        </w:rPr>
        <w:t>;</w:t>
      </w:r>
    </w:p>
    <w:p w:rsidR="00342707" w:rsidRPr="00F34F19" w:rsidRDefault="00342707" w:rsidP="00C81825">
      <w:pPr>
        <w:jc w:val="both"/>
        <w:rPr>
          <w:rFonts w:ascii="Verdana" w:hAnsi="Verdana"/>
          <w:u w:val="single"/>
        </w:rPr>
      </w:pPr>
      <w:r w:rsidRPr="008156D0">
        <w:rPr>
          <w:rFonts w:ascii="Verdana" w:hAnsi="Verdana"/>
          <w:u w:val="single"/>
        </w:rPr>
        <w:t xml:space="preserve">Si invitano pertanto </w:t>
      </w:r>
      <w:r w:rsidR="008156D0" w:rsidRPr="008156D0">
        <w:rPr>
          <w:rFonts w:ascii="Verdana" w:hAnsi="Verdana"/>
          <w:u w:val="single"/>
        </w:rPr>
        <w:t>gli interessati</w:t>
      </w:r>
      <w:r w:rsidRPr="008156D0">
        <w:rPr>
          <w:rFonts w:ascii="Verdana" w:hAnsi="Verdana"/>
          <w:u w:val="single"/>
        </w:rPr>
        <w:t xml:space="preserve"> a voler esprimere loro interesse per tale tipologia di attività, con comunicazione a </w:t>
      </w:r>
      <w:hyperlink r:id="rId9" w:history="1">
        <w:r w:rsidR="00ED3D44" w:rsidRPr="00D770AA">
          <w:rPr>
            <w:rStyle w:val="Collegamentoipertestuale"/>
            <w:rFonts w:ascii="Tahoma" w:hAnsi="Tahoma" w:cs="Tahoma"/>
            <w:b/>
            <w:bdr w:val="none" w:sz="0" w:space="0" w:color="auto" w:frame="1"/>
            <w:shd w:val="clear" w:color="auto" w:fill="FFFFFF"/>
          </w:rPr>
          <w:t>segreteria.dipartimentocureprimarie@asst-valleolona.it</w:t>
        </w:r>
      </w:hyperlink>
      <w:r w:rsidR="00ED3D44">
        <w:rPr>
          <w:rFonts w:ascii="Tahoma" w:hAnsi="Tahoma" w:cs="Tahoma"/>
          <w:b/>
          <w:color w:val="00264D"/>
          <w:u w:val="single"/>
          <w:bdr w:val="none" w:sz="0" w:space="0" w:color="auto" w:frame="1"/>
          <w:shd w:val="clear" w:color="auto" w:fill="FFFFFF"/>
        </w:rPr>
        <w:t xml:space="preserve"> e </w:t>
      </w:r>
      <w:hyperlink r:id="rId10" w:history="1">
        <w:r w:rsidR="00ED3D44" w:rsidRPr="00D770AA">
          <w:rPr>
            <w:rStyle w:val="Collegamentoipertestuale"/>
            <w:rFonts w:ascii="Tahoma" w:hAnsi="Tahoma" w:cs="Tahoma"/>
            <w:b/>
            <w:bdr w:val="none" w:sz="0" w:space="0" w:color="auto" w:frame="1"/>
            <w:shd w:val="clear" w:color="auto" w:fill="FFFFFF"/>
          </w:rPr>
          <w:t>pietro.bellotto@asst-valleolona.it</w:t>
        </w:r>
      </w:hyperlink>
      <w:r w:rsidR="00ED3D44">
        <w:rPr>
          <w:rFonts w:ascii="Tahoma" w:hAnsi="Tahoma" w:cs="Tahoma"/>
          <w:b/>
          <w:color w:val="00264D"/>
          <w:u w:val="single"/>
          <w:bdr w:val="none" w:sz="0" w:space="0" w:color="auto" w:frame="1"/>
          <w:shd w:val="clear" w:color="auto" w:fill="FFFFFF"/>
        </w:rPr>
        <w:t xml:space="preserve"> </w:t>
      </w:r>
      <w:r w:rsidR="005128A3" w:rsidRPr="008156D0">
        <w:rPr>
          <w:rFonts w:ascii="Verdana" w:hAnsi="Verdana"/>
          <w:u w:val="single"/>
        </w:rPr>
        <w:t>tramite la compilazione di modulo allegato.</w:t>
      </w:r>
      <w:r w:rsidR="005128A3" w:rsidRPr="00F34F19">
        <w:rPr>
          <w:rFonts w:ascii="Verdana" w:hAnsi="Verdana"/>
          <w:u w:val="single"/>
        </w:rPr>
        <w:t xml:space="preserve"> </w:t>
      </w:r>
    </w:p>
    <w:p w:rsidR="008D7C40" w:rsidRPr="008D7C40" w:rsidRDefault="008D7C40" w:rsidP="00C81825">
      <w:pPr>
        <w:jc w:val="both"/>
        <w:rPr>
          <w:rFonts w:ascii="Verdana" w:hAnsi="Verdana"/>
          <w:i/>
          <w:sz w:val="18"/>
          <w:szCs w:val="18"/>
        </w:rPr>
      </w:pPr>
      <w:r w:rsidRPr="00F34F19">
        <w:rPr>
          <w:rFonts w:ascii="Verdana" w:hAnsi="Verdana"/>
        </w:rPr>
        <w:t>Nel caso in cui le candidature dovessero superare il fabbisogno di medici necessari al funzionamento della Centrale Unica, si darà priorità ai medici con maggior anzianità di servizio complessiva in Continuità Assistenziale.</w:t>
      </w:r>
    </w:p>
    <w:p w:rsidR="000F2019" w:rsidRPr="00112E8C" w:rsidRDefault="000F2019" w:rsidP="00C81825">
      <w:pPr>
        <w:jc w:val="both"/>
        <w:rPr>
          <w:rFonts w:ascii="Verdana" w:hAnsi="Verdana"/>
        </w:rPr>
      </w:pPr>
      <w:r w:rsidRPr="00112E8C">
        <w:rPr>
          <w:rFonts w:ascii="Verdana" w:hAnsi="Verdana"/>
        </w:rPr>
        <w:t xml:space="preserve">Il </w:t>
      </w:r>
      <w:r w:rsidR="008156D0">
        <w:rPr>
          <w:rFonts w:ascii="Verdana" w:hAnsi="Verdana"/>
        </w:rPr>
        <w:t>medico “</w:t>
      </w:r>
      <w:r w:rsidRPr="00112E8C">
        <w:rPr>
          <w:rFonts w:ascii="Verdana" w:hAnsi="Verdana"/>
        </w:rPr>
        <w:t>referente</w:t>
      </w:r>
      <w:r w:rsidR="008156D0">
        <w:rPr>
          <w:rFonts w:ascii="Verdana" w:hAnsi="Verdana"/>
        </w:rPr>
        <w:t>”</w:t>
      </w:r>
      <w:r w:rsidRPr="00112E8C">
        <w:rPr>
          <w:rFonts w:ascii="Verdana" w:hAnsi="Verdana"/>
        </w:rPr>
        <w:t xml:space="preserve"> della Centrale Unica (da individuarsi secondo criteri condivisi con AREU) avrà un riconoscimento orario ulteriore, da determinarsi tramite </w:t>
      </w:r>
      <w:r w:rsidR="008156D0">
        <w:rPr>
          <w:rFonts w:ascii="Verdana" w:hAnsi="Verdana"/>
        </w:rPr>
        <w:t>gli Accordi Attuativi Aziendali; analogamente avverrà per la figura del medico “capoturno”.</w:t>
      </w:r>
    </w:p>
    <w:p w:rsidR="00342707" w:rsidRDefault="00342707" w:rsidP="00C81825">
      <w:pPr>
        <w:jc w:val="both"/>
        <w:rPr>
          <w:rFonts w:ascii="Verdana" w:hAnsi="Verdana"/>
        </w:rPr>
      </w:pPr>
      <w:r>
        <w:rPr>
          <w:rFonts w:ascii="Verdana" w:hAnsi="Verdana"/>
        </w:rPr>
        <w:t xml:space="preserve">Il rapporto convenzionale verrà instaurato con ASST Valle Olona, </w:t>
      </w:r>
      <w:r w:rsidR="00F34F19">
        <w:rPr>
          <w:rFonts w:ascii="Verdana" w:hAnsi="Verdana"/>
        </w:rPr>
        <w:t xml:space="preserve">capofila del progetto </w:t>
      </w:r>
      <w:r>
        <w:rPr>
          <w:rFonts w:ascii="Verdana" w:hAnsi="Verdana"/>
        </w:rPr>
        <w:t xml:space="preserve">in quanto la </w:t>
      </w:r>
      <w:r w:rsidR="00F34F19">
        <w:rPr>
          <w:rFonts w:ascii="Verdana" w:hAnsi="Verdana"/>
        </w:rPr>
        <w:t>centrale</w:t>
      </w:r>
      <w:r>
        <w:rPr>
          <w:rFonts w:ascii="Verdana" w:hAnsi="Verdana"/>
        </w:rPr>
        <w:t xml:space="preserve"> operativa </w:t>
      </w:r>
      <w:r w:rsidR="00820FAA">
        <w:rPr>
          <w:rFonts w:ascii="Verdana" w:hAnsi="Verdana"/>
        </w:rPr>
        <w:t>insisterà sul territorio della stessa</w:t>
      </w:r>
      <w:r w:rsidR="00F34F19">
        <w:rPr>
          <w:rFonts w:ascii="Verdana" w:hAnsi="Verdana"/>
        </w:rPr>
        <w:t>;</w:t>
      </w:r>
      <w:r w:rsidR="005128A3">
        <w:rPr>
          <w:rFonts w:ascii="Verdana" w:hAnsi="Verdana"/>
        </w:rPr>
        <w:t xml:space="preserve"> </w:t>
      </w:r>
      <w:r w:rsidR="000F2019">
        <w:rPr>
          <w:rFonts w:ascii="Verdana" w:hAnsi="Verdana"/>
        </w:rPr>
        <w:t xml:space="preserve">in sede di prima applicazione </w:t>
      </w:r>
      <w:r w:rsidR="00F34F19">
        <w:rPr>
          <w:rFonts w:ascii="Verdana" w:hAnsi="Verdana"/>
        </w:rPr>
        <w:t xml:space="preserve">il rapporto avrà </w:t>
      </w:r>
      <w:r w:rsidR="005128A3">
        <w:rPr>
          <w:rFonts w:ascii="Verdana" w:hAnsi="Verdana"/>
        </w:rPr>
        <w:t xml:space="preserve">durata </w:t>
      </w:r>
      <w:r w:rsidR="000F2019">
        <w:rPr>
          <w:rFonts w:ascii="Verdana" w:hAnsi="Verdana"/>
        </w:rPr>
        <w:t>semestrale (rinnovabile)</w:t>
      </w:r>
      <w:r w:rsidR="005128A3">
        <w:rPr>
          <w:rFonts w:ascii="Verdana" w:hAnsi="Verdana"/>
        </w:rPr>
        <w:t xml:space="preserve"> e </w:t>
      </w:r>
      <w:r>
        <w:rPr>
          <w:rFonts w:ascii="Verdana" w:hAnsi="Verdana"/>
        </w:rPr>
        <w:t xml:space="preserve">comporterà </w:t>
      </w:r>
      <w:r w:rsidR="00F34F19">
        <w:rPr>
          <w:rFonts w:ascii="Verdana" w:hAnsi="Verdana"/>
        </w:rPr>
        <w:t xml:space="preserve">di norma </w:t>
      </w:r>
      <w:r>
        <w:rPr>
          <w:rFonts w:ascii="Verdana" w:hAnsi="Verdana"/>
        </w:rPr>
        <w:t xml:space="preserve">la cessazione </w:t>
      </w:r>
      <w:r w:rsidR="008156D0">
        <w:rPr>
          <w:rFonts w:ascii="Verdana" w:hAnsi="Verdana"/>
        </w:rPr>
        <w:t>di eventuali</w:t>
      </w:r>
      <w:r>
        <w:rPr>
          <w:rFonts w:ascii="Verdana" w:hAnsi="Verdana"/>
        </w:rPr>
        <w:t xml:space="preserve"> rappo</w:t>
      </w:r>
      <w:r w:rsidR="00820FAA">
        <w:rPr>
          <w:rFonts w:ascii="Verdana" w:hAnsi="Verdana"/>
        </w:rPr>
        <w:t xml:space="preserve">rti </w:t>
      </w:r>
      <w:r w:rsidR="00112E8C">
        <w:rPr>
          <w:rFonts w:ascii="Verdana" w:hAnsi="Verdana"/>
        </w:rPr>
        <w:t xml:space="preserve">convenzionali </w:t>
      </w:r>
      <w:r w:rsidR="00820FAA">
        <w:rPr>
          <w:rFonts w:ascii="Verdana" w:hAnsi="Verdana"/>
        </w:rPr>
        <w:t>attual</w:t>
      </w:r>
      <w:r>
        <w:rPr>
          <w:rFonts w:ascii="Verdana" w:hAnsi="Verdana"/>
        </w:rPr>
        <w:t>m</w:t>
      </w:r>
      <w:r w:rsidR="00820FAA">
        <w:rPr>
          <w:rFonts w:ascii="Verdana" w:hAnsi="Verdana"/>
        </w:rPr>
        <w:t>e</w:t>
      </w:r>
      <w:r>
        <w:rPr>
          <w:rFonts w:ascii="Verdana" w:hAnsi="Verdana"/>
        </w:rPr>
        <w:t xml:space="preserve">nte in essere </w:t>
      </w:r>
      <w:r w:rsidR="00820FAA">
        <w:rPr>
          <w:rFonts w:ascii="Verdana" w:hAnsi="Verdana"/>
        </w:rPr>
        <w:t xml:space="preserve">con </w:t>
      </w:r>
      <w:r w:rsidR="008156D0">
        <w:rPr>
          <w:rFonts w:ascii="Verdana" w:hAnsi="Verdana"/>
        </w:rPr>
        <w:t>altre ASST/ATS/ASL/enti convenzionati con il SSN.</w:t>
      </w:r>
    </w:p>
    <w:p w:rsidR="00342707" w:rsidRPr="00C81825" w:rsidRDefault="00342707" w:rsidP="00C81825">
      <w:pPr>
        <w:jc w:val="both"/>
        <w:rPr>
          <w:rFonts w:ascii="Verdana" w:hAnsi="Verdana"/>
        </w:rPr>
      </w:pPr>
    </w:p>
    <w:p w:rsidR="00FF76D2" w:rsidRPr="00FF76D2" w:rsidRDefault="00FF76D2" w:rsidP="002F22E0">
      <w:pPr>
        <w:jc w:val="both"/>
        <w:rPr>
          <w:rFonts w:ascii="Verdana" w:hAnsi="Verdana"/>
        </w:rPr>
      </w:pPr>
    </w:p>
    <w:p w:rsidR="00FF76D2" w:rsidRDefault="00FF76D2" w:rsidP="002F22E0">
      <w:pPr>
        <w:jc w:val="both"/>
        <w:rPr>
          <w:rFonts w:ascii="Verdana" w:hAnsi="Verdana"/>
        </w:rPr>
      </w:pPr>
    </w:p>
    <w:p w:rsidR="00FF76D2" w:rsidRPr="002F22E0" w:rsidRDefault="00FF76D2" w:rsidP="002F22E0">
      <w:pPr>
        <w:jc w:val="both"/>
        <w:rPr>
          <w:rFonts w:ascii="Verdana" w:hAnsi="Verdana"/>
        </w:rPr>
      </w:pPr>
    </w:p>
    <w:p w:rsidR="00BF69B0" w:rsidRPr="00BF69B0" w:rsidRDefault="00BF69B0" w:rsidP="00996107">
      <w:pPr>
        <w:ind w:right="424"/>
        <w:jc w:val="both"/>
        <w:rPr>
          <w:rFonts w:ascii="Verdana" w:hAnsi="Verdana"/>
        </w:rPr>
      </w:pPr>
    </w:p>
    <w:p w:rsidR="00996107" w:rsidRPr="00BF69B0" w:rsidRDefault="00996107" w:rsidP="00996107">
      <w:pPr>
        <w:ind w:right="424"/>
        <w:jc w:val="both"/>
        <w:rPr>
          <w:rFonts w:ascii="Verdana" w:hAnsi="Verdana"/>
          <w:b/>
          <w:sz w:val="24"/>
          <w:szCs w:val="24"/>
        </w:rPr>
      </w:pPr>
    </w:p>
    <w:sectPr w:rsidR="00996107" w:rsidRPr="00BF69B0">
      <w:pgSz w:w="11906" w:h="16838"/>
      <w:pgMar w:top="567" w:right="1592" w:bottom="993"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7659B"/>
    <w:multiLevelType w:val="hybridMultilevel"/>
    <w:tmpl w:val="4AFAC97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 w15:restartNumberingAfterBreak="0">
    <w:nsid w:val="386125FC"/>
    <w:multiLevelType w:val="multilevel"/>
    <w:tmpl w:val="E2F80560"/>
    <w:lvl w:ilvl="0">
      <w:start w:val="1"/>
      <w:numFmt w:val="decimal"/>
      <w:lvlText w:val="%1)"/>
      <w:lvlJc w:val="left"/>
      <w:pPr>
        <w:tabs>
          <w:tab w:val="num" w:pos="0"/>
        </w:tabs>
        <w:ind w:left="720" w:hanging="360"/>
      </w:pPr>
      <w:rPr>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8BB0F8C"/>
    <w:multiLevelType w:val="multilevel"/>
    <w:tmpl w:val="2C3A13DE"/>
    <w:lvl w:ilvl="0">
      <w:start w:val="1"/>
      <w:numFmt w:val="lowerLetter"/>
      <w:lvlText w:val="%1)"/>
      <w:lvlJc w:val="left"/>
      <w:pPr>
        <w:tabs>
          <w:tab w:val="num" w:pos="0"/>
        </w:tabs>
        <w:ind w:left="644" w:hanging="360"/>
      </w:pPr>
      <w:rPr>
        <w:sz w:val="2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3B8C21D4"/>
    <w:multiLevelType w:val="multilevel"/>
    <w:tmpl w:val="CEA88E1E"/>
    <w:lvl w:ilvl="0">
      <w:start w:val="1"/>
      <w:numFmt w:val="lowerLetter"/>
      <w:lvlText w:val="%1)"/>
      <w:lvlJc w:val="left"/>
      <w:pPr>
        <w:tabs>
          <w:tab w:val="num" w:pos="0"/>
        </w:tabs>
        <w:ind w:left="644" w:hanging="360"/>
      </w:pPr>
      <w:rPr>
        <w:rFonts w:asciiTheme="minorHAnsi" w:hAnsiTheme="minorHAns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3DE83D8F"/>
    <w:multiLevelType w:val="multilevel"/>
    <w:tmpl w:val="B66A9DEA"/>
    <w:lvl w:ilvl="0">
      <w:start w:val="3"/>
      <w:numFmt w:val="bullet"/>
      <w:lvlText w:val="-"/>
      <w:lvlJc w:val="left"/>
      <w:pPr>
        <w:tabs>
          <w:tab w:val="num" w:pos="0"/>
        </w:tabs>
        <w:ind w:left="1080" w:hanging="360"/>
      </w:pPr>
      <w:rPr>
        <w:rFonts w:ascii="Verdana" w:eastAsiaTheme="minorHAnsi" w:hAnsi="Verdana" w:cstheme="minorBid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5D583F55"/>
    <w:multiLevelType w:val="multilevel"/>
    <w:tmpl w:val="C36A65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7B42F1D"/>
    <w:multiLevelType w:val="hybridMultilevel"/>
    <w:tmpl w:val="635407FE"/>
    <w:lvl w:ilvl="0" w:tplc="3BD6D98C">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7E5E9B"/>
    <w:multiLevelType w:val="hybridMultilevel"/>
    <w:tmpl w:val="BEAC4A02"/>
    <w:lvl w:ilvl="0" w:tplc="EF682E3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79"/>
    <w:rsid w:val="000F2019"/>
    <w:rsid w:val="00112E8C"/>
    <w:rsid w:val="00164501"/>
    <w:rsid w:val="00211E24"/>
    <w:rsid w:val="002975D0"/>
    <w:rsid w:val="002B5F90"/>
    <w:rsid w:val="002C3E54"/>
    <w:rsid w:val="002C3F75"/>
    <w:rsid w:val="002F22E0"/>
    <w:rsid w:val="00342707"/>
    <w:rsid w:val="00346C61"/>
    <w:rsid w:val="00422707"/>
    <w:rsid w:val="00485AD6"/>
    <w:rsid w:val="004A59D2"/>
    <w:rsid w:val="005128A3"/>
    <w:rsid w:val="005920EB"/>
    <w:rsid w:val="00616EE1"/>
    <w:rsid w:val="0076579C"/>
    <w:rsid w:val="008156D0"/>
    <w:rsid w:val="00820FAA"/>
    <w:rsid w:val="008D7C40"/>
    <w:rsid w:val="00996107"/>
    <w:rsid w:val="00AD4188"/>
    <w:rsid w:val="00B01F12"/>
    <w:rsid w:val="00BF69B0"/>
    <w:rsid w:val="00C11B79"/>
    <w:rsid w:val="00C81825"/>
    <w:rsid w:val="00CA46BC"/>
    <w:rsid w:val="00CE5D46"/>
    <w:rsid w:val="00D95729"/>
    <w:rsid w:val="00DA7375"/>
    <w:rsid w:val="00DC58B5"/>
    <w:rsid w:val="00EA5A89"/>
    <w:rsid w:val="00ED3D44"/>
    <w:rsid w:val="00F34F19"/>
    <w:rsid w:val="00FF76D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5D03"/>
  <w15:docId w15:val="{FD075935-C4AA-47CA-83CE-C861ED5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53A58"/>
    <w:rPr>
      <w:rFonts w:ascii="Segoe UI" w:hAnsi="Segoe UI" w:cs="Segoe UI"/>
      <w:sz w:val="18"/>
      <w:szCs w:val="18"/>
    </w:rPr>
  </w:style>
  <w:style w:type="character" w:styleId="Collegamentoipertestuale">
    <w:name w:val="Hyperlink"/>
    <w:basedOn w:val="Carpredefinitoparagrafo"/>
    <w:uiPriority w:val="99"/>
    <w:unhideWhenUsed/>
    <w:rsid w:val="00936E5A"/>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F53A58"/>
    <w:pPr>
      <w:spacing w:after="0" w:line="240" w:lineRule="auto"/>
    </w:pPr>
    <w:rPr>
      <w:rFonts w:ascii="Segoe UI" w:hAnsi="Segoe UI" w:cs="Segoe UI"/>
      <w:sz w:val="18"/>
      <w:szCs w:val="18"/>
    </w:rPr>
  </w:style>
  <w:style w:type="paragraph" w:styleId="Paragrafoelenco">
    <w:name w:val="List Paragraph"/>
    <w:basedOn w:val="Normale"/>
    <w:uiPriority w:val="34"/>
    <w:qFormat/>
    <w:rsid w:val="0091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ietro.bellotto@asst-valleolona.it" TargetMode="External"/><Relationship Id="rId4" Type="http://schemas.openxmlformats.org/officeDocument/2006/relationships/numbering" Target="numbering.xml"/><Relationship Id="rId9" Type="http://schemas.openxmlformats.org/officeDocument/2006/relationships/hyperlink" Target="mailto:segreteria.dipartimentocureprimarie@asst-valleol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317bbe-d826-41ab-9c3f-1e788b8c66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50AD0FFE357947B0F74FBB81B28EA4" ma:contentTypeVersion="11" ma:contentTypeDescription="Creare un nuovo documento." ma:contentTypeScope="" ma:versionID="1240e0893ab38a3791e0fd42292610b6">
  <xsd:schema xmlns:xsd="http://www.w3.org/2001/XMLSchema" xmlns:xs="http://www.w3.org/2001/XMLSchema" xmlns:p="http://schemas.microsoft.com/office/2006/metadata/properties" xmlns:ns3="1e317bbe-d826-41ab-9c3f-1e788b8c6602" xmlns:ns4="8d0dc392-a2bf-4101-a62c-f1a49285f878" targetNamespace="http://schemas.microsoft.com/office/2006/metadata/properties" ma:root="true" ma:fieldsID="298c96bb0ef0d03c03c02b08d8115a33" ns3:_="" ns4:_="">
    <xsd:import namespace="1e317bbe-d826-41ab-9c3f-1e788b8c6602"/>
    <xsd:import namespace="8d0dc392-a2bf-4101-a62c-f1a49285f8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17bbe-d826-41ab-9c3f-1e788b8c6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dc392-a2bf-4101-a62c-f1a49285f878"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A205D-06D1-4EBF-AF36-EDDB61EDC6D9}">
  <ds:schemaRefs>
    <ds:schemaRef ds:uri="http://schemas.microsoft.com/sharepoint/v3/contenttype/forms"/>
  </ds:schemaRefs>
</ds:datastoreItem>
</file>

<file path=customXml/itemProps2.xml><?xml version="1.0" encoding="utf-8"?>
<ds:datastoreItem xmlns:ds="http://schemas.openxmlformats.org/officeDocument/2006/customXml" ds:itemID="{4AA2DA11-694E-4B47-8F45-084994444E46}">
  <ds:schemaRefs>
    <ds:schemaRef ds:uri="http://schemas.microsoft.com/office/2006/documentManagement/types"/>
    <ds:schemaRef ds:uri="http://purl.org/dc/terms/"/>
    <ds:schemaRef ds:uri="1e317bbe-d826-41ab-9c3f-1e788b8c6602"/>
    <ds:schemaRef ds:uri="http://purl.org/dc/dcmitype/"/>
    <ds:schemaRef ds:uri="http://schemas.microsoft.com/office/infopath/2007/PartnerControls"/>
    <ds:schemaRef ds:uri="8d0dc392-a2bf-4101-a62c-f1a49285f878"/>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8B18D7-6396-457B-BB71-E61DA946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17bbe-d826-41ab-9c3f-1e788b8c6602"/>
    <ds:schemaRef ds:uri="8d0dc392-a2bf-4101-a62c-f1a49285f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Dettori Simona</dc:creator>
  <dc:description/>
  <cp:lastModifiedBy>Pietro Bellotto</cp:lastModifiedBy>
  <cp:revision>2</cp:revision>
  <cp:lastPrinted>2025-09-17T13:38:00Z</cp:lastPrinted>
  <dcterms:created xsi:type="dcterms:W3CDTF">2025-11-14T15:31:00Z</dcterms:created>
  <dcterms:modified xsi:type="dcterms:W3CDTF">2025-11-14T15:31:00Z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0x010100C850AD0FFE357947B0F74FBB81B28EA4</vt:lpwstr>
  </property>
</Properties>
</file>