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80" w:rsidRPr="00D64969" w:rsidRDefault="00BE0C80" w:rsidP="003B44B6">
      <w:pPr>
        <w:shd w:val="clear" w:color="auto" w:fill="FFFFFF"/>
        <w:tabs>
          <w:tab w:val="left" w:pos="306"/>
        </w:tabs>
        <w:spacing w:before="356"/>
        <w:ind w:left="18"/>
        <w:jc w:val="center"/>
        <w:rPr>
          <w:rFonts w:ascii="Calibri" w:eastAsia="Arial Unicode MS" w:hAnsi="Calibri"/>
          <w:b/>
          <w:bCs/>
          <w:color w:val="000000"/>
          <w:sz w:val="28"/>
          <w:szCs w:val="28"/>
        </w:rPr>
      </w:pPr>
      <w:r w:rsidRPr="00D64969">
        <w:rPr>
          <w:rFonts w:ascii="Calibri" w:eastAsia="Arial Unicode MS" w:hAnsi="Calibri"/>
          <w:b/>
          <w:bCs/>
          <w:color w:val="000000"/>
          <w:sz w:val="28"/>
          <w:szCs w:val="28"/>
        </w:rPr>
        <w:t>Le fattispecie di reato nei rapporti con la Pubblica Amministrazione</w:t>
      </w:r>
    </w:p>
    <w:p w:rsidR="00BE0C80" w:rsidRPr="00D64969" w:rsidRDefault="003B44B6">
      <w:pPr>
        <w:shd w:val="clear" w:color="auto" w:fill="FFFFFF"/>
        <w:spacing w:before="252"/>
        <w:ind w:left="22"/>
        <w:rPr>
          <w:rFonts w:asciiTheme="minorHAnsi" w:eastAsia="Arial Unicode MS" w:hAnsiTheme="minorHAnsi" w:cs="Arial"/>
        </w:rPr>
      </w:pPr>
      <w:r w:rsidRPr="00D64969">
        <w:rPr>
          <w:rFonts w:asciiTheme="minorHAnsi" w:eastAsia="Arial Unicode MS" w:hAnsiTheme="minorHAnsi" w:cs="Arial"/>
          <w:color w:val="000000"/>
          <w:u w:val="single"/>
        </w:rPr>
        <w:t>I</w:t>
      </w:r>
      <w:r w:rsidR="00BE0C80" w:rsidRPr="00D64969">
        <w:rPr>
          <w:rFonts w:asciiTheme="minorHAnsi" w:eastAsia="Arial Unicode MS" w:hAnsiTheme="minorHAnsi" w:cs="Arial"/>
          <w:color w:val="000000"/>
          <w:u w:val="single"/>
        </w:rPr>
        <w:t xml:space="preserve"> reati presupposto</w:t>
      </w:r>
    </w:p>
    <w:p w:rsidR="00711F62" w:rsidRPr="00D64969" w:rsidRDefault="00711F62" w:rsidP="003B44B6">
      <w:pPr>
        <w:shd w:val="clear" w:color="auto" w:fill="FFFFFF"/>
        <w:spacing w:line="270" w:lineRule="exact"/>
        <w:ind w:left="18" w:right="22"/>
        <w:jc w:val="both"/>
        <w:rPr>
          <w:rFonts w:asciiTheme="minorHAnsi" w:eastAsia="Arial Unicode MS" w:hAnsiTheme="minorHAnsi" w:cs="Arial"/>
          <w:color w:val="000000"/>
        </w:rPr>
      </w:pPr>
    </w:p>
    <w:p w:rsidR="00BE0C80" w:rsidRPr="00D64969" w:rsidRDefault="00BE0C80" w:rsidP="00280C4A">
      <w:pPr>
        <w:shd w:val="clear" w:color="auto" w:fill="FFFFFF"/>
        <w:spacing w:line="270" w:lineRule="exact"/>
        <w:ind w:left="18" w:right="22"/>
        <w:jc w:val="both"/>
        <w:rPr>
          <w:rFonts w:asciiTheme="minorHAnsi" w:eastAsia="Arial Unicode MS" w:hAnsiTheme="minorHAnsi" w:cs="Arial"/>
          <w:color w:val="000000"/>
        </w:rPr>
      </w:pPr>
      <w:r w:rsidRPr="00D64969">
        <w:rPr>
          <w:rFonts w:asciiTheme="minorHAnsi" w:eastAsia="Arial Unicode MS" w:hAnsiTheme="minorHAnsi" w:cs="Arial"/>
          <w:color w:val="000000"/>
        </w:rPr>
        <w:t>Di seguito</w:t>
      </w:r>
      <w:r w:rsidR="00C8054B" w:rsidRPr="00D64969">
        <w:rPr>
          <w:rFonts w:asciiTheme="minorHAnsi" w:eastAsia="Arial Unicode MS" w:hAnsiTheme="minorHAnsi" w:cs="Arial"/>
          <w:color w:val="000000"/>
        </w:rPr>
        <w:t xml:space="preserve">, </w:t>
      </w:r>
      <w:r w:rsidR="00C8054B" w:rsidRPr="00D64969">
        <w:rPr>
          <w:rFonts w:asciiTheme="minorHAnsi" w:eastAsia="Arial Unicode MS" w:hAnsiTheme="minorHAnsi" w:cs="Arial"/>
          <w:color w:val="000000"/>
          <w:u w:val="single"/>
        </w:rPr>
        <w:t>a titolo esemplificativo e non esaustivo</w:t>
      </w:r>
      <w:r w:rsidR="00C8054B" w:rsidRPr="00D64969">
        <w:rPr>
          <w:rFonts w:asciiTheme="minorHAnsi" w:eastAsia="Arial Unicode MS" w:hAnsiTheme="minorHAnsi" w:cs="Arial"/>
          <w:color w:val="000000"/>
        </w:rPr>
        <w:t>,</w:t>
      </w:r>
      <w:r w:rsidRPr="00D64969">
        <w:rPr>
          <w:rFonts w:asciiTheme="minorHAnsi" w:eastAsia="Arial Unicode MS" w:hAnsiTheme="minorHAnsi" w:cs="Arial"/>
          <w:color w:val="000000"/>
        </w:rPr>
        <w:t xml:space="preserve"> si riporta il testo d</w:t>
      </w:r>
      <w:r w:rsidR="009047F2" w:rsidRPr="00D64969">
        <w:rPr>
          <w:rFonts w:asciiTheme="minorHAnsi" w:eastAsia="Arial Unicode MS" w:hAnsiTheme="minorHAnsi" w:cs="Arial"/>
          <w:color w:val="000000"/>
        </w:rPr>
        <w:t xml:space="preserve">i alcuni </w:t>
      </w:r>
      <w:r w:rsidRPr="00D64969">
        <w:rPr>
          <w:rFonts w:asciiTheme="minorHAnsi" w:eastAsia="Arial Unicode MS" w:hAnsiTheme="minorHAnsi" w:cs="Arial"/>
          <w:color w:val="000000"/>
        </w:rPr>
        <w:t xml:space="preserve">articoli del </w:t>
      </w:r>
      <w:r w:rsidRPr="00D64969">
        <w:rPr>
          <w:rFonts w:asciiTheme="minorHAnsi" w:eastAsia="Arial Unicode MS" w:hAnsiTheme="minorHAnsi" w:cs="Arial"/>
          <w:b/>
          <w:color w:val="000000"/>
        </w:rPr>
        <w:t>codice penale</w:t>
      </w:r>
      <w:r w:rsidR="00945385" w:rsidRPr="00D64969">
        <w:rPr>
          <w:rFonts w:asciiTheme="minorHAnsi" w:eastAsia="Arial Unicode MS" w:hAnsiTheme="minorHAnsi" w:cs="Arial"/>
          <w:b/>
          <w:color w:val="000000"/>
        </w:rPr>
        <w:t>, aggiornato alla Legge n. 3 del 9 gennaio 2019,</w:t>
      </w:r>
      <w:r w:rsidRPr="00D64969">
        <w:rPr>
          <w:rFonts w:asciiTheme="minorHAnsi" w:eastAsia="Arial Unicode MS" w:hAnsiTheme="minorHAnsi" w:cs="Arial"/>
          <w:color w:val="000000"/>
        </w:rPr>
        <w:t xml:space="preserve"> e una breve descrizione delle fattispecie di reato "presupposto" della responsabilità amministrativa della Società nei rapporti </w:t>
      </w:r>
      <w:r w:rsidR="003B44B6" w:rsidRPr="00D64969">
        <w:rPr>
          <w:rFonts w:asciiTheme="minorHAnsi" w:eastAsia="Arial Unicode MS" w:hAnsiTheme="minorHAnsi" w:cs="Arial"/>
          <w:color w:val="000000"/>
        </w:rPr>
        <w:t>con la Pubblica Amministrazione</w:t>
      </w:r>
      <w:r w:rsidR="00D00484" w:rsidRPr="00D64969">
        <w:rPr>
          <w:rFonts w:asciiTheme="minorHAnsi" w:eastAsia="Arial Unicode MS" w:hAnsiTheme="minorHAnsi" w:cs="Arial"/>
          <w:color w:val="000000"/>
        </w:rPr>
        <w:t>, anche</w:t>
      </w:r>
      <w:r w:rsidR="003B44B6" w:rsidRPr="00D64969">
        <w:rPr>
          <w:rFonts w:asciiTheme="minorHAnsi" w:eastAsia="Arial Unicode MS" w:hAnsiTheme="minorHAnsi" w:cs="Arial"/>
          <w:color w:val="000000"/>
        </w:rPr>
        <w:t xml:space="preserve"> in considerazione del fatto che la Legge 190/2012 ha apportato alcune modifiche ed aggiornato </w:t>
      </w:r>
      <w:r w:rsidRPr="00D64969">
        <w:rPr>
          <w:rFonts w:asciiTheme="minorHAnsi" w:eastAsia="Arial Unicode MS" w:hAnsiTheme="minorHAnsi" w:cs="Arial"/>
          <w:color w:val="000000"/>
        </w:rPr>
        <w:t>l'elenco dei reati presupposto e le procedure relative.</w:t>
      </w:r>
    </w:p>
    <w:p w:rsidR="009047F2" w:rsidRPr="00D64969" w:rsidRDefault="009047F2" w:rsidP="00280C4A">
      <w:pPr>
        <w:widowControl/>
        <w:autoSpaceDE/>
        <w:autoSpaceDN/>
        <w:adjustRightInd/>
        <w:jc w:val="center"/>
        <w:rPr>
          <w:rFonts w:asciiTheme="minorHAnsi" w:hAnsiTheme="minorHAnsi"/>
          <w:b/>
          <w:bCs/>
        </w:rPr>
      </w:pPr>
    </w:p>
    <w:p w:rsidR="00A14D19" w:rsidRPr="00D64969" w:rsidRDefault="009047F2" w:rsidP="00280C4A">
      <w:pPr>
        <w:widowControl/>
        <w:autoSpaceDE/>
        <w:autoSpaceDN/>
        <w:adjustRightInd/>
        <w:jc w:val="center"/>
        <w:rPr>
          <w:rFonts w:asciiTheme="minorHAnsi" w:hAnsiTheme="minorHAnsi"/>
          <w:b/>
          <w:bCs/>
        </w:rPr>
      </w:pPr>
      <w:r w:rsidRPr="00D64969">
        <w:rPr>
          <w:rFonts w:asciiTheme="minorHAnsi" w:hAnsiTheme="minorHAnsi"/>
          <w:b/>
          <w:bCs/>
        </w:rPr>
        <w:t>CODICE PENALE</w:t>
      </w:r>
    </w:p>
    <w:p w:rsidR="00A14D19" w:rsidRPr="00D64969" w:rsidRDefault="00A14D19" w:rsidP="00280C4A">
      <w:pPr>
        <w:widowControl/>
        <w:autoSpaceDE/>
        <w:autoSpaceDN/>
        <w:adjustRightInd/>
        <w:jc w:val="center"/>
        <w:rPr>
          <w:rFonts w:asciiTheme="minorHAnsi" w:hAnsiTheme="minorHAnsi"/>
        </w:rPr>
      </w:pPr>
      <w:r w:rsidRPr="00D64969">
        <w:rPr>
          <w:rFonts w:asciiTheme="minorHAnsi" w:hAnsiTheme="minorHAnsi"/>
          <w:b/>
          <w:bCs/>
        </w:rPr>
        <w:t>LIBRO SECONDO</w:t>
      </w:r>
    </w:p>
    <w:p w:rsidR="00A14D19" w:rsidRPr="00D64969" w:rsidRDefault="00A14D19" w:rsidP="00280C4A">
      <w:pPr>
        <w:widowControl/>
        <w:autoSpaceDE/>
        <w:autoSpaceDN/>
        <w:adjustRightInd/>
        <w:jc w:val="center"/>
        <w:rPr>
          <w:rFonts w:asciiTheme="minorHAnsi" w:hAnsiTheme="minorHAnsi"/>
          <w:b/>
          <w:bCs/>
        </w:rPr>
      </w:pPr>
      <w:r w:rsidRPr="00D64969">
        <w:rPr>
          <w:rFonts w:asciiTheme="minorHAnsi" w:hAnsiTheme="minorHAnsi"/>
          <w:b/>
          <w:bCs/>
        </w:rPr>
        <w:t>DEI DELITTI IN PARTICOLARE</w:t>
      </w:r>
    </w:p>
    <w:p w:rsidR="00D028A7" w:rsidRPr="00D64969" w:rsidRDefault="00D028A7" w:rsidP="00280C4A">
      <w:pPr>
        <w:widowControl/>
        <w:autoSpaceDE/>
        <w:autoSpaceDN/>
        <w:adjustRightInd/>
        <w:jc w:val="center"/>
        <w:rPr>
          <w:rFonts w:asciiTheme="minorHAnsi" w:hAnsiTheme="minorHAnsi"/>
          <w:b/>
          <w:bCs/>
        </w:rPr>
      </w:pPr>
    </w:p>
    <w:p w:rsidR="00A14D19" w:rsidRPr="00D64969" w:rsidRDefault="00A14D19" w:rsidP="00280C4A">
      <w:pPr>
        <w:widowControl/>
        <w:autoSpaceDE/>
        <w:autoSpaceDN/>
        <w:adjustRightInd/>
        <w:jc w:val="center"/>
        <w:rPr>
          <w:rFonts w:asciiTheme="minorHAnsi" w:hAnsiTheme="minorHAnsi"/>
        </w:rPr>
      </w:pPr>
      <w:r w:rsidRPr="00D64969">
        <w:rPr>
          <w:rFonts w:asciiTheme="minorHAnsi" w:hAnsiTheme="minorHAnsi"/>
          <w:b/>
          <w:bCs/>
        </w:rPr>
        <w:t>TITOLO II</w:t>
      </w:r>
    </w:p>
    <w:p w:rsidR="00A14D19" w:rsidRPr="00D64969" w:rsidRDefault="00A14D19" w:rsidP="00280C4A">
      <w:pPr>
        <w:widowControl/>
        <w:autoSpaceDE/>
        <w:autoSpaceDN/>
        <w:adjustRightInd/>
        <w:jc w:val="center"/>
        <w:rPr>
          <w:rFonts w:asciiTheme="minorHAnsi" w:hAnsiTheme="minorHAnsi"/>
          <w:b/>
          <w:bCs/>
        </w:rPr>
      </w:pPr>
      <w:r w:rsidRPr="00D64969">
        <w:rPr>
          <w:rFonts w:asciiTheme="minorHAnsi" w:hAnsiTheme="minorHAnsi"/>
          <w:b/>
          <w:bCs/>
        </w:rPr>
        <w:t>Dei delitti contro la Pubblica Amministrazione</w:t>
      </w:r>
    </w:p>
    <w:p w:rsidR="00A14D19" w:rsidRPr="00D64969" w:rsidRDefault="00A14D19" w:rsidP="00280C4A">
      <w:pPr>
        <w:widowControl/>
        <w:autoSpaceDE/>
        <w:autoSpaceDN/>
        <w:adjustRightInd/>
        <w:jc w:val="center"/>
        <w:rPr>
          <w:rFonts w:asciiTheme="minorHAnsi" w:hAnsiTheme="minorHAnsi"/>
        </w:rPr>
      </w:pPr>
      <w:r w:rsidRPr="00D64969">
        <w:rPr>
          <w:rFonts w:asciiTheme="minorHAnsi" w:hAnsiTheme="minorHAnsi"/>
          <w:b/>
          <w:bCs/>
        </w:rPr>
        <w:t>Capo I</w:t>
      </w:r>
    </w:p>
    <w:p w:rsidR="00A14D19" w:rsidRPr="00D64969" w:rsidRDefault="00A14D19" w:rsidP="00280C4A">
      <w:pPr>
        <w:widowControl/>
        <w:autoSpaceDE/>
        <w:autoSpaceDN/>
        <w:adjustRightInd/>
        <w:jc w:val="center"/>
        <w:rPr>
          <w:rFonts w:asciiTheme="minorHAnsi" w:hAnsiTheme="minorHAnsi"/>
          <w:b/>
          <w:bCs/>
        </w:rPr>
      </w:pPr>
      <w:r w:rsidRPr="00D64969">
        <w:rPr>
          <w:rFonts w:asciiTheme="minorHAnsi" w:hAnsiTheme="minorHAnsi"/>
          <w:b/>
          <w:bCs/>
        </w:rPr>
        <w:t>Dei delitti dei pubblici ufficiali contro la Pubblica Amministrazione</w:t>
      </w:r>
    </w:p>
    <w:p w:rsidR="008D06ED" w:rsidRPr="00D64969" w:rsidRDefault="008D06ED" w:rsidP="00280C4A">
      <w:pPr>
        <w:shd w:val="clear" w:color="auto" w:fill="FFFFFF"/>
        <w:spacing w:line="270" w:lineRule="exact"/>
        <w:ind w:left="18" w:right="22"/>
        <w:jc w:val="both"/>
        <w:rPr>
          <w:rFonts w:asciiTheme="minorHAnsi" w:eastAsia="Arial Unicode MS" w:hAnsiTheme="minorHAnsi" w:cs="Arial"/>
          <w:color w:val="000000"/>
        </w:rPr>
      </w:pPr>
    </w:p>
    <w:p w:rsidR="00A14D19" w:rsidRPr="00D64969" w:rsidRDefault="00A14D19" w:rsidP="00280C4A">
      <w:pPr>
        <w:shd w:val="clear" w:color="auto" w:fill="FFFFFF"/>
        <w:spacing w:line="270" w:lineRule="exact"/>
        <w:ind w:left="18" w:right="22"/>
        <w:jc w:val="center"/>
        <w:rPr>
          <w:rFonts w:asciiTheme="minorHAnsi" w:eastAsia="Arial Unicode MS" w:hAnsiTheme="minorHAnsi" w:cs="Arial"/>
          <w:b/>
          <w:bCs/>
          <w:color w:val="000000"/>
          <w:u w:val="single"/>
        </w:rPr>
      </w:pPr>
      <w:r w:rsidRPr="00D64969">
        <w:rPr>
          <w:rFonts w:asciiTheme="minorHAnsi" w:eastAsia="Arial Unicode MS" w:hAnsiTheme="minorHAnsi" w:cs="Arial"/>
          <w:b/>
          <w:bCs/>
          <w:color w:val="000000"/>
          <w:u w:val="single"/>
        </w:rPr>
        <w:t>Peculato (art. 314 c.p.)</w:t>
      </w:r>
    </w:p>
    <w:p w:rsidR="00A14D19" w:rsidRPr="00D64969" w:rsidRDefault="00A14D19" w:rsidP="00280C4A">
      <w:pPr>
        <w:shd w:val="clear" w:color="auto" w:fill="FFFFFF"/>
        <w:spacing w:line="270" w:lineRule="exact"/>
        <w:ind w:left="18" w:right="22"/>
        <w:jc w:val="both"/>
        <w:rPr>
          <w:rFonts w:asciiTheme="minorHAnsi" w:eastAsia="Arial Unicode MS" w:hAnsiTheme="minorHAnsi" w:cs="Arial"/>
          <w:color w:val="000000"/>
        </w:rPr>
      </w:pPr>
    </w:p>
    <w:p w:rsidR="00A14D19" w:rsidRPr="00D64969" w:rsidRDefault="00A14D19" w:rsidP="00A14D19">
      <w:pPr>
        <w:shd w:val="clear" w:color="auto" w:fill="FFFFFF"/>
        <w:spacing w:line="270" w:lineRule="exact"/>
        <w:ind w:left="18" w:right="22"/>
        <w:jc w:val="both"/>
        <w:rPr>
          <w:rFonts w:asciiTheme="minorHAnsi" w:eastAsia="Arial Unicode MS" w:hAnsiTheme="minorHAnsi" w:cs="Arial"/>
          <w:i/>
          <w:color w:val="000000"/>
        </w:rPr>
      </w:pPr>
      <w:r w:rsidRPr="00D64969">
        <w:rPr>
          <w:rFonts w:asciiTheme="minorHAnsi" w:eastAsia="Arial Unicode MS" w:hAnsiTheme="minorHAnsi" w:cs="Arial"/>
          <w:i/>
          <w:color w:val="000000"/>
        </w:rPr>
        <w:t>Il pubblico ufficiale o l'incaricato di pubblico servizio, che, avendo per ragione del suo ufficio o servizio il possesso o comunque la disponibilità di denaro o di altra cosa mobile altrui, se ne appropria, è punito con la reclusione da quattro anni a dieci anni e sei mesi.</w:t>
      </w:r>
    </w:p>
    <w:p w:rsidR="00A14D19" w:rsidRPr="00D64969" w:rsidRDefault="00A14D19" w:rsidP="00A14D19">
      <w:pPr>
        <w:shd w:val="clear" w:color="auto" w:fill="FFFFFF"/>
        <w:spacing w:line="270" w:lineRule="exact"/>
        <w:ind w:left="18" w:right="22"/>
        <w:jc w:val="both"/>
        <w:rPr>
          <w:rFonts w:asciiTheme="minorHAnsi" w:eastAsia="Arial Unicode MS" w:hAnsiTheme="minorHAnsi" w:cs="Arial"/>
          <w:i/>
          <w:color w:val="000000"/>
        </w:rPr>
      </w:pPr>
      <w:r w:rsidRPr="00D64969">
        <w:rPr>
          <w:rFonts w:asciiTheme="minorHAnsi" w:eastAsia="Arial Unicode MS" w:hAnsiTheme="minorHAnsi" w:cs="Arial"/>
          <w:i/>
          <w:color w:val="000000"/>
        </w:rPr>
        <w:t>Si applica la pena della reclusione da sei mesi a tre anni quando il colpevole ha agito al solo scopo di fare uso momentaneo della cosa, e questa, dopo l'uso momentaneo, è stata immediatamente restituita.</w:t>
      </w:r>
    </w:p>
    <w:p w:rsidR="00224BDC" w:rsidRPr="00D64969" w:rsidRDefault="00224BDC" w:rsidP="00224BDC">
      <w:pPr>
        <w:shd w:val="clear" w:color="auto" w:fill="FFFFFF"/>
        <w:spacing w:line="270" w:lineRule="exact"/>
        <w:ind w:left="18" w:right="22"/>
        <w:jc w:val="both"/>
        <w:rPr>
          <w:rFonts w:asciiTheme="minorHAnsi" w:eastAsia="Arial Unicode MS" w:hAnsiTheme="minorHAnsi" w:cs="Arial"/>
          <w:b/>
          <w:color w:val="000000"/>
          <w:u w:val="single"/>
        </w:rPr>
      </w:pPr>
    </w:p>
    <w:p w:rsidR="00224BDC" w:rsidRPr="00D64969" w:rsidRDefault="00224BDC" w:rsidP="00224BDC">
      <w:pPr>
        <w:shd w:val="clear" w:color="auto" w:fill="FFFFFF"/>
        <w:spacing w:line="270" w:lineRule="exact"/>
        <w:ind w:left="18" w:right="22"/>
        <w:jc w:val="both"/>
        <w:rPr>
          <w:rFonts w:asciiTheme="minorHAnsi" w:eastAsia="Arial Unicode MS" w:hAnsiTheme="minorHAnsi" w:cs="Arial"/>
          <w:color w:val="000000"/>
        </w:rPr>
      </w:pPr>
      <w:r w:rsidRPr="00D64969">
        <w:rPr>
          <w:rFonts w:asciiTheme="minorHAnsi" w:eastAsia="Arial Unicode MS" w:hAnsiTheme="minorHAnsi" w:cs="Arial"/>
          <w:b/>
          <w:color w:val="000000"/>
          <w:u w:val="single"/>
        </w:rPr>
        <w:t>Commento:</w:t>
      </w:r>
      <w:r w:rsidRPr="00D64969">
        <w:rPr>
          <w:rFonts w:asciiTheme="minorHAnsi" w:eastAsia="Arial Unicode MS" w:hAnsiTheme="minorHAnsi" w:cs="Arial"/>
          <w:color w:val="000000"/>
        </w:rPr>
        <w:t xml:space="preserve"> La norma trova la sua ragion d'essere nel tutelare il legittimo affidamento dei privati nei confronti della PA</w:t>
      </w:r>
    </w:p>
    <w:p w:rsidR="00A14D19" w:rsidRPr="00D64969" w:rsidRDefault="00A14D19" w:rsidP="003B44B6">
      <w:pPr>
        <w:shd w:val="clear" w:color="auto" w:fill="FFFFFF"/>
        <w:spacing w:line="270" w:lineRule="exact"/>
        <w:ind w:left="18" w:right="22"/>
        <w:jc w:val="both"/>
        <w:rPr>
          <w:rFonts w:asciiTheme="minorHAnsi" w:eastAsia="Arial Unicode MS" w:hAnsiTheme="minorHAnsi" w:cs="Arial"/>
          <w:color w:val="000000"/>
        </w:rPr>
      </w:pPr>
    </w:p>
    <w:p w:rsidR="00554D1A" w:rsidRPr="00D64969" w:rsidRDefault="00554D1A" w:rsidP="006B1F71">
      <w:pPr>
        <w:shd w:val="clear" w:color="auto" w:fill="FFFFFF"/>
        <w:spacing w:line="270" w:lineRule="exact"/>
        <w:ind w:left="18" w:right="22"/>
        <w:jc w:val="center"/>
        <w:rPr>
          <w:rFonts w:asciiTheme="minorHAnsi" w:eastAsia="Arial Unicode MS" w:hAnsiTheme="minorHAnsi" w:cs="Arial"/>
          <w:b/>
          <w:bCs/>
          <w:color w:val="000000"/>
          <w:u w:val="single"/>
        </w:rPr>
      </w:pPr>
      <w:r w:rsidRPr="00D64969">
        <w:rPr>
          <w:rFonts w:asciiTheme="minorHAnsi" w:eastAsia="Arial Unicode MS" w:hAnsiTheme="minorHAnsi" w:cs="Arial"/>
          <w:b/>
          <w:bCs/>
          <w:color w:val="000000"/>
          <w:u w:val="single"/>
        </w:rPr>
        <w:t>Peculato mediante profitto dell'errore altrui (art. 316 c</w:t>
      </w:r>
      <w:r w:rsidR="00A14D19" w:rsidRPr="00D64969">
        <w:rPr>
          <w:rFonts w:asciiTheme="minorHAnsi" w:eastAsia="Arial Unicode MS" w:hAnsiTheme="minorHAnsi" w:cs="Arial"/>
          <w:b/>
          <w:bCs/>
          <w:color w:val="000000"/>
          <w:u w:val="single"/>
        </w:rPr>
        <w:t>.</w:t>
      </w:r>
      <w:r w:rsidRPr="00D64969">
        <w:rPr>
          <w:rFonts w:asciiTheme="minorHAnsi" w:eastAsia="Arial Unicode MS" w:hAnsiTheme="minorHAnsi" w:cs="Arial"/>
          <w:b/>
          <w:bCs/>
          <w:color w:val="000000"/>
          <w:u w:val="single"/>
        </w:rPr>
        <w:t>p.).</w:t>
      </w:r>
    </w:p>
    <w:p w:rsidR="00554D1A" w:rsidRPr="00D64969" w:rsidRDefault="00554D1A" w:rsidP="00554D1A">
      <w:pPr>
        <w:shd w:val="clear" w:color="auto" w:fill="FFFFFF"/>
        <w:spacing w:line="270" w:lineRule="exact"/>
        <w:ind w:left="18" w:right="22"/>
        <w:jc w:val="both"/>
        <w:rPr>
          <w:rFonts w:asciiTheme="minorHAnsi" w:eastAsia="Arial Unicode MS" w:hAnsiTheme="minorHAnsi" w:cs="Arial"/>
          <w:color w:val="000000"/>
        </w:rPr>
      </w:pPr>
    </w:p>
    <w:p w:rsidR="00554D1A" w:rsidRPr="00D64969" w:rsidRDefault="00554D1A" w:rsidP="00554D1A">
      <w:pPr>
        <w:shd w:val="clear" w:color="auto" w:fill="FFFFFF"/>
        <w:spacing w:line="270" w:lineRule="exact"/>
        <w:ind w:left="18" w:right="22"/>
        <w:jc w:val="both"/>
        <w:rPr>
          <w:rFonts w:asciiTheme="minorHAnsi" w:eastAsia="Arial Unicode MS" w:hAnsiTheme="minorHAnsi" w:cs="Arial"/>
          <w:color w:val="000000"/>
        </w:rPr>
      </w:pPr>
      <w:r w:rsidRPr="00D64969">
        <w:rPr>
          <w:rFonts w:asciiTheme="minorHAnsi" w:eastAsia="Arial Unicode MS" w:hAnsiTheme="minorHAnsi" w:cs="Arial"/>
          <w:i/>
          <w:color w:val="000000"/>
        </w:rPr>
        <w:t>Il pubblico ufficiale o l'incaricato di un pubblico servizio, il quale, nell'esercizio delle funzioni o del servizio, giovandosi dell'errore altrui, riceve o ritiene indebitamente, per sé o per un terzo, denaro od altra utilità, è punito con la reclusione da sei mesi a tre anni</w:t>
      </w:r>
      <w:r w:rsidRPr="00D64969">
        <w:rPr>
          <w:rFonts w:asciiTheme="minorHAnsi" w:eastAsia="Arial Unicode MS" w:hAnsiTheme="minorHAnsi" w:cs="Arial"/>
          <w:color w:val="000000"/>
        </w:rPr>
        <w:t>.</w:t>
      </w:r>
    </w:p>
    <w:p w:rsidR="006B1F71" w:rsidRPr="00D64969" w:rsidRDefault="006B1F71" w:rsidP="003B44B6">
      <w:pPr>
        <w:shd w:val="clear" w:color="auto" w:fill="FFFFFF"/>
        <w:spacing w:line="270" w:lineRule="exact"/>
        <w:ind w:left="18" w:right="22"/>
        <w:jc w:val="both"/>
        <w:rPr>
          <w:rFonts w:asciiTheme="minorHAnsi" w:eastAsia="Arial Unicode MS" w:hAnsiTheme="minorHAnsi" w:cs="Arial"/>
          <w:b/>
          <w:color w:val="000000"/>
          <w:u w:val="single"/>
        </w:rPr>
      </w:pPr>
    </w:p>
    <w:p w:rsidR="00BE0C80" w:rsidRPr="00D64969" w:rsidRDefault="00BE0C80" w:rsidP="006B1F71">
      <w:pPr>
        <w:shd w:val="clear" w:color="auto" w:fill="FFFFFF"/>
        <w:spacing w:before="256"/>
        <w:ind w:left="22"/>
        <w:jc w:val="center"/>
        <w:rPr>
          <w:rFonts w:asciiTheme="minorHAnsi" w:eastAsia="Arial Unicode MS" w:hAnsiTheme="minorHAnsi" w:cs="Arial"/>
          <w:u w:val="single"/>
        </w:rPr>
      </w:pPr>
      <w:r w:rsidRPr="00D64969">
        <w:rPr>
          <w:rFonts w:asciiTheme="minorHAnsi" w:eastAsia="Arial Unicode MS" w:hAnsiTheme="minorHAnsi" w:cs="Arial"/>
          <w:b/>
          <w:bCs/>
          <w:color w:val="000000"/>
          <w:u w:val="single"/>
        </w:rPr>
        <w:t>Malversazione a danno dello Stato o dell'Unione Europea (art. 316-</w:t>
      </w:r>
      <w:r w:rsidRPr="00D64969">
        <w:rPr>
          <w:rFonts w:asciiTheme="minorHAnsi" w:eastAsia="Arial Unicode MS" w:hAnsiTheme="minorHAnsi" w:cs="Arial"/>
          <w:b/>
          <w:bCs/>
          <w:i/>
          <w:color w:val="000000"/>
          <w:u w:val="single"/>
        </w:rPr>
        <w:t>b</w:t>
      </w:r>
      <w:r w:rsidR="00D822E0" w:rsidRPr="00D64969">
        <w:rPr>
          <w:rFonts w:asciiTheme="minorHAnsi" w:eastAsia="Arial Unicode MS" w:hAnsiTheme="minorHAnsi" w:cs="Arial"/>
          <w:b/>
          <w:bCs/>
          <w:i/>
          <w:color w:val="000000"/>
          <w:u w:val="single"/>
        </w:rPr>
        <w:t>i</w:t>
      </w:r>
      <w:r w:rsidRPr="00D64969">
        <w:rPr>
          <w:rFonts w:asciiTheme="minorHAnsi" w:eastAsia="Arial Unicode MS" w:hAnsiTheme="minorHAnsi" w:cs="Arial"/>
          <w:b/>
          <w:bCs/>
          <w:i/>
          <w:color w:val="000000"/>
          <w:u w:val="single"/>
        </w:rPr>
        <w:t>s</w:t>
      </w:r>
      <w:r w:rsidRPr="00D64969">
        <w:rPr>
          <w:rFonts w:asciiTheme="minorHAnsi" w:eastAsia="Arial Unicode MS" w:hAnsiTheme="minorHAnsi" w:cs="Arial"/>
          <w:b/>
          <w:bCs/>
          <w:color w:val="000000"/>
          <w:u w:val="single"/>
        </w:rPr>
        <w:t xml:space="preserve"> c.p.)</w:t>
      </w:r>
    </w:p>
    <w:p w:rsidR="008D06ED" w:rsidRPr="00D64969" w:rsidRDefault="008D06ED" w:rsidP="008D06ED">
      <w:pPr>
        <w:shd w:val="clear" w:color="auto" w:fill="FFFFFF"/>
        <w:spacing w:line="259" w:lineRule="exact"/>
        <w:ind w:left="18" w:right="4"/>
        <w:jc w:val="both"/>
        <w:rPr>
          <w:rFonts w:asciiTheme="minorHAnsi" w:eastAsia="Arial Unicode MS" w:hAnsiTheme="minorHAnsi" w:cs="Arial"/>
          <w:i/>
          <w:color w:val="000000"/>
        </w:rPr>
      </w:pPr>
    </w:p>
    <w:p w:rsidR="00BE0C80" w:rsidRPr="00D64969" w:rsidRDefault="00BE0C80" w:rsidP="008D06ED">
      <w:pPr>
        <w:shd w:val="clear" w:color="auto" w:fill="FFFFFF"/>
        <w:spacing w:line="259" w:lineRule="exact"/>
        <w:ind w:left="18" w:right="4"/>
        <w:jc w:val="both"/>
        <w:rPr>
          <w:rFonts w:asciiTheme="minorHAnsi" w:eastAsia="Arial Unicode MS" w:hAnsiTheme="minorHAnsi" w:cs="Arial"/>
          <w:i/>
        </w:rPr>
      </w:pPr>
      <w:r w:rsidRPr="00D64969">
        <w:rPr>
          <w:rFonts w:asciiTheme="minorHAnsi" w:eastAsia="Arial Unicode MS" w:hAnsiTheme="minorHAnsi" w:cs="Arial"/>
          <w:i/>
          <w:color w:val="000000"/>
        </w:rPr>
        <w:t>Chiunque, estraneo alla pubblica amministrazione, avendo ottenuto dallo Stato o da altro ente pubblico o dalle Comunità europee contributi, sovvenzioni o finanziamenti destinati a favorire iniziative dirette alla realizzazione di opere o allo svolgimento di attività di pubblico interesse, non li destina alle predette finalità, è punito con la reclusione da sei mesi a quattro anni.</w:t>
      </w:r>
    </w:p>
    <w:p w:rsidR="008D06ED" w:rsidRPr="00D64969" w:rsidRDefault="008D06ED" w:rsidP="008D06ED">
      <w:pPr>
        <w:shd w:val="clear" w:color="auto" w:fill="FFFFFF"/>
        <w:spacing w:line="263" w:lineRule="exact"/>
        <w:ind w:left="4" w:right="18"/>
        <w:jc w:val="both"/>
        <w:rPr>
          <w:rFonts w:asciiTheme="minorHAnsi" w:eastAsia="Arial Unicode MS" w:hAnsiTheme="minorHAnsi" w:cs="Arial"/>
          <w:b/>
          <w:color w:val="000000"/>
          <w:u w:val="single"/>
        </w:rPr>
      </w:pPr>
    </w:p>
    <w:p w:rsidR="00BE0C80" w:rsidRPr="00D64969" w:rsidRDefault="003B44B6" w:rsidP="008D06ED">
      <w:pPr>
        <w:shd w:val="clear" w:color="auto" w:fill="FFFFFF"/>
        <w:spacing w:line="263" w:lineRule="exact"/>
        <w:ind w:left="4" w:right="18"/>
        <w:jc w:val="both"/>
        <w:rPr>
          <w:rFonts w:asciiTheme="minorHAnsi" w:eastAsia="Arial Unicode MS" w:hAnsiTheme="minorHAnsi" w:cs="Arial"/>
        </w:rPr>
      </w:pPr>
      <w:r w:rsidRPr="00D64969">
        <w:rPr>
          <w:rFonts w:asciiTheme="minorHAnsi" w:eastAsia="Arial Unicode MS" w:hAnsiTheme="minorHAnsi" w:cs="Arial"/>
          <w:b/>
          <w:color w:val="000000"/>
          <w:u w:val="single"/>
        </w:rPr>
        <w:t>Commento:</w:t>
      </w:r>
      <w:r w:rsidRPr="00D64969">
        <w:rPr>
          <w:rFonts w:asciiTheme="minorHAnsi" w:eastAsia="Arial Unicode MS" w:hAnsiTheme="minorHAnsi" w:cs="Arial"/>
          <w:color w:val="000000"/>
        </w:rPr>
        <w:t xml:space="preserve"> </w:t>
      </w:r>
      <w:r w:rsidR="00BE0C80" w:rsidRPr="00D64969">
        <w:rPr>
          <w:rFonts w:asciiTheme="minorHAnsi" w:eastAsia="Arial Unicode MS" w:hAnsiTheme="minorHAnsi" w:cs="Arial"/>
          <w:color w:val="000000"/>
        </w:rPr>
        <w:t>Presupposto del reato in esame è l'ottenimento di un contributo, di una sovvenzione o di un finanziamento destinati a favorire opere o attività di pubblico interesse, erogati dallo Stato, da altri enti pubblici o dalle Comunità europee.</w:t>
      </w:r>
    </w:p>
    <w:p w:rsidR="00BE0C80" w:rsidRPr="00D64969" w:rsidRDefault="00BE0C80" w:rsidP="00C8054B">
      <w:pPr>
        <w:shd w:val="clear" w:color="auto" w:fill="FFFFFF"/>
        <w:spacing w:line="263" w:lineRule="exact"/>
        <w:ind w:left="11" w:right="7"/>
        <w:jc w:val="both"/>
        <w:rPr>
          <w:rFonts w:asciiTheme="minorHAnsi" w:eastAsia="Arial Unicode MS" w:hAnsiTheme="minorHAnsi" w:cs="Arial"/>
          <w:color w:val="000000"/>
        </w:rPr>
      </w:pPr>
      <w:r w:rsidRPr="00D64969">
        <w:rPr>
          <w:rFonts w:asciiTheme="minorHAnsi" w:eastAsia="Arial Unicode MS" w:hAnsiTheme="minorHAnsi" w:cs="Arial"/>
          <w:color w:val="000000"/>
        </w:rPr>
        <w:t xml:space="preserve">Il nucleo essenziale della condotta si sostanzia in una cattiva amministrazione della somma ottenuta, che è utilizzata in modo non conforme allo scopo stabilito, o in una distrazione dell'erogazione dalle sue finalità. Tale distrazione sussiste sia nell'ipotesi di impiego della somma per un'opera o un'attività diversa, sia nella mancata utilizzazione della somma </w:t>
      </w:r>
      <w:r w:rsidRPr="00D64969">
        <w:rPr>
          <w:rFonts w:asciiTheme="minorHAnsi" w:eastAsia="Arial Unicode MS" w:hAnsiTheme="minorHAnsi" w:cs="Arial"/>
          <w:color w:val="000000"/>
        </w:rPr>
        <w:lastRenderedPageBreak/>
        <w:t>erogata.</w:t>
      </w:r>
    </w:p>
    <w:p w:rsidR="00C8054B" w:rsidRPr="00D64969" w:rsidRDefault="00C8054B" w:rsidP="00C8054B">
      <w:pPr>
        <w:shd w:val="clear" w:color="auto" w:fill="FFFFFF"/>
        <w:spacing w:line="263" w:lineRule="exact"/>
        <w:ind w:left="11" w:right="7"/>
        <w:jc w:val="both"/>
        <w:rPr>
          <w:rFonts w:asciiTheme="minorHAnsi" w:eastAsia="Arial Unicode MS" w:hAnsiTheme="minorHAnsi" w:cs="Arial"/>
        </w:rPr>
      </w:pPr>
    </w:p>
    <w:p w:rsidR="00BE0C80" w:rsidRPr="00D64969" w:rsidRDefault="00BE0C80" w:rsidP="008D06ED">
      <w:pPr>
        <w:shd w:val="clear" w:color="auto" w:fill="FFFFFF"/>
        <w:ind w:left="11"/>
        <w:jc w:val="center"/>
        <w:rPr>
          <w:rFonts w:asciiTheme="minorHAnsi" w:eastAsia="Arial Unicode MS" w:hAnsiTheme="minorHAnsi" w:cs="Arial"/>
          <w:u w:val="single"/>
        </w:rPr>
      </w:pPr>
      <w:r w:rsidRPr="00D64969">
        <w:rPr>
          <w:rFonts w:asciiTheme="minorHAnsi" w:eastAsia="Arial Unicode MS" w:hAnsiTheme="minorHAnsi" w:cs="Arial"/>
          <w:b/>
          <w:bCs/>
          <w:color w:val="000000"/>
          <w:u w:val="single"/>
        </w:rPr>
        <w:t>Indebita percezione di erogazioni a danno dello Stato (art. 316-</w:t>
      </w:r>
      <w:r w:rsidRPr="00D64969">
        <w:rPr>
          <w:rFonts w:asciiTheme="minorHAnsi" w:eastAsia="Arial Unicode MS" w:hAnsiTheme="minorHAnsi" w:cs="Arial"/>
          <w:b/>
          <w:bCs/>
          <w:i/>
          <w:iCs/>
          <w:color w:val="000000"/>
          <w:u w:val="single"/>
        </w:rPr>
        <w:t xml:space="preserve">ter </w:t>
      </w:r>
      <w:r w:rsidRPr="00D64969">
        <w:rPr>
          <w:rFonts w:asciiTheme="minorHAnsi" w:eastAsia="Arial Unicode MS" w:hAnsiTheme="minorHAnsi" w:cs="Arial"/>
          <w:b/>
          <w:bCs/>
          <w:color w:val="000000"/>
          <w:u w:val="single"/>
        </w:rPr>
        <w:t>c.p.)</w:t>
      </w:r>
    </w:p>
    <w:p w:rsidR="008D06ED" w:rsidRPr="00D64969" w:rsidRDefault="008D06ED" w:rsidP="008D06ED">
      <w:pPr>
        <w:shd w:val="clear" w:color="auto" w:fill="FFFFFF"/>
        <w:tabs>
          <w:tab w:val="left" w:pos="302"/>
        </w:tabs>
        <w:spacing w:line="263" w:lineRule="exact"/>
        <w:ind w:right="11"/>
        <w:jc w:val="both"/>
        <w:rPr>
          <w:rFonts w:asciiTheme="minorHAnsi" w:eastAsia="Arial Unicode MS" w:hAnsiTheme="minorHAnsi" w:cs="Arial"/>
          <w:i/>
          <w:color w:val="000000"/>
        </w:rPr>
      </w:pPr>
    </w:p>
    <w:p w:rsidR="00BE0C80" w:rsidRPr="00D64969" w:rsidRDefault="00BE0C80" w:rsidP="008D06ED">
      <w:pPr>
        <w:shd w:val="clear" w:color="auto" w:fill="FFFFFF"/>
        <w:tabs>
          <w:tab w:val="left" w:pos="302"/>
        </w:tabs>
        <w:spacing w:line="263" w:lineRule="exact"/>
        <w:ind w:right="11"/>
        <w:jc w:val="both"/>
        <w:rPr>
          <w:rFonts w:asciiTheme="minorHAnsi" w:eastAsia="Arial Unicode MS" w:hAnsiTheme="minorHAnsi" w:cs="Arial"/>
          <w:i/>
          <w:color w:val="000000"/>
          <w:spacing w:val="-20"/>
        </w:rPr>
      </w:pPr>
      <w:r w:rsidRPr="00D64969">
        <w:rPr>
          <w:rFonts w:asciiTheme="minorHAnsi" w:eastAsia="Arial Unicode MS" w:hAnsiTheme="minorHAnsi" w:cs="Arial"/>
          <w:i/>
          <w:color w:val="000000"/>
        </w:rPr>
        <w:t>Salvo che il fatto costituisca il reato previsto dall'articolo 640-bis, chiunque mediante l'utilizzo o la presentazione di dichiarazioni o di documenti falsi o attestanti cose non vere, ovvero mediante l'omissione di informazioni dovute, consegue indebitamente, per sé o per altri, contributi, finanziamenti, mutui agevolati o altre erogazioni dello stesso tipo, comunque denominate, concessi o erogati dallo Stato, da altri enti pubblici o dalle Comunità europee è punito con la reclusione da sei mesi a tre anni.</w:t>
      </w:r>
      <w:r w:rsidR="00D00484" w:rsidRPr="00D64969">
        <w:rPr>
          <w:rFonts w:asciiTheme="minorHAnsi" w:eastAsia="Arial Unicode MS" w:hAnsiTheme="minorHAnsi" w:cs="Arial"/>
          <w:i/>
          <w:color w:val="000000"/>
        </w:rPr>
        <w:t xml:space="preserve"> La pena è della reclusione da uno a quattro anni se il fatto è commesso da un pubblico ufficiale o da un incaricato di un pubblico servizio con abuso della sua qualità o dei suoi poteri.</w:t>
      </w:r>
    </w:p>
    <w:p w:rsidR="00BE0C80" w:rsidRPr="00D64969" w:rsidRDefault="00BE0C80" w:rsidP="008D06ED">
      <w:pPr>
        <w:shd w:val="clear" w:color="auto" w:fill="FFFFFF"/>
        <w:tabs>
          <w:tab w:val="left" w:pos="302"/>
        </w:tabs>
        <w:spacing w:line="266" w:lineRule="exact"/>
        <w:ind w:right="4"/>
        <w:jc w:val="both"/>
        <w:rPr>
          <w:rFonts w:asciiTheme="minorHAnsi" w:eastAsia="Arial Unicode MS" w:hAnsiTheme="minorHAnsi" w:cs="Arial"/>
          <w:i/>
          <w:color w:val="000000"/>
          <w:spacing w:val="-2"/>
        </w:rPr>
      </w:pPr>
      <w:r w:rsidRPr="00D64969">
        <w:rPr>
          <w:rFonts w:asciiTheme="minorHAnsi" w:eastAsia="Arial Unicode MS" w:hAnsiTheme="minorHAnsi" w:cs="Arial"/>
          <w:i/>
          <w:color w:val="000000"/>
        </w:rPr>
        <w:t>Quando la somma indebitamente percepita è pari o inferiore a 3.999,96 euro si applica soltanto la sanzione amministrativa del pagamento di una somma di denaro da 5.164 euro a 25.822 euro. Tale sanzione non può comunque superare il triplo del beneficio conseguito.</w:t>
      </w:r>
    </w:p>
    <w:p w:rsidR="008D06ED" w:rsidRPr="00D64969" w:rsidRDefault="008D06ED" w:rsidP="008D06ED">
      <w:pPr>
        <w:shd w:val="clear" w:color="auto" w:fill="FFFFFF"/>
        <w:spacing w:line="266" w:lineRule="exact"/>
        <w:ind w:left="14" w:right="11"/>
        <w:jc w:val="both"/>
        <w:rPr>
          <w:rFonts w:asciiTheme="minorHAnsi" w:eastAsia="Arial Unicode MS" w:hAnsiTheme="minorHAnsi" w:cs="Arial"/>
          <w:b/>
          <w:color w:val="000000"/>
          <w:u w:val="single"/>
        </w:rPr>
      </w:pPr>
    </w:p>
    <w:p w:rsidR="00BE0C80" w:rsidRPr="00D64969" w:rsidRDefault="003B44B6" w:rsidP="008D06ED">
      <w:pPr>
        <w:shd w:val="clear" w:color="auto" w:fill="FFFFFF"/>
        <w:spacing w:line="266" w:lineRule="exact"/>
        <w:ind w:left="14" w:right="11"/>
        <w:jc w:val="both"/>
        <w:rPr>
          <w:rFonts w:asciiTheme="minorHAnsi" w:eastAsia="Arial Unicode MS" w:hAnsiTheme="minorHAnsi" w:cs="Arial"/>
        </w:rPr>
      </w:pPr>
      <w:r w:rsidRPr="00D64969">
        <w:rPr>
          <w:rFonts w:asciiTheme="minorHAnsi" w:eastAsia="Arial Unicode MS" w:hAnsiTheme="minorHAnsi" w:cs="Arial"/>
          <w:b/>
          <w:color w:val="000000"/>
          <w:u w:val="single"/>
        </w:rPr>
        <w:t>Commento:</w:t>
      </w:r>
      <w:r w:rsidRPr="00D64969">
        <w:rPr>
          <w:rFonts w:asciiTheme="minorHAnsi" w:eastAsia="Arial Unicode MS" w:hAnsiTheme="minorHAnsi" w:cs="Arial"/>
          <w:color w:val="000000"/>
        </w:rPr>
        <w:t xml:space="preserve"> </w:t>
      </w:r>
      <w:r w:rsidR="00BE0C80" w:rsidRPr="00D64969">
        <w:rPr>
          <w:rFonts w:asciiTheme="minorHAnsi" w:eastAsia="Arial Unicode MS" w:hAnsiTheme="minorHAnsi" w:cs="Arial"/>
          <w:color w:val="000000"/>
        </w:rPr>
        <w:t>Il reato in esame si configura quando taluno, mediante utilizzo o presentazione di dichiarazioni o documenti falsi o attestanti cose non vere, ovvero mediante l'omissione di informazioni dovute, consegue indebitamente per sé o per altri, contributi, finanziamenti, mutui agevolati e altre erogazioni dello stesso tipo, comunque denominate, concessi o erogati dallo Stato, da altri enti pubblici o dalle Comunità europee.</w:t>
      </w:r>
    </w:p>
    <w:p w:rsidR="00BE0C80" w:rsidRPr="00D64969" w:rsidRDefault="00BE0C80" w:rsidP="008D06ED">
      <w:pPr>
        <w:shd w:val="clear" w:color="auto" w:fill="FFFFFF"/>
        <w:spacing w:line="270" w:lineRule="exact"/>
        <w:ind w:left="14" w:right="14"/>
        <w:jc w:val="both"/>
        <w:rPr>
          <w:rFonts w:asciiTheme="minorHAnsi" w:eastAsia="Arial Unicode MS" w:hAnsiTheme="minorHAnsi" w:cs="Arial"/>
          <w:color w:val="000000"/>
        </w:rPr>
      </w:pPr>
      <w:r w:rsidRPr="00D64969">
        <w:rPr>
          <w:rFonts w:asciiTheme="minorHAnsi" w:eastAsia="Arial Unicode MS" w:hAnsiTheme="minorHAnsi" w:cs="Arial"/>
          <w:color w:val="000000"/>
        </w:rPr>
        <w:t>La fattispecie si consuma con l'avvenuto ottenimento delle erogazioni (che costituisce l'evento tipico del reato).</w:t>
      </w:r>
    </w:p>
    <w:p w:rsidR="004F0927" w:rsidRPr="00D64969" w:rsidRDefault="004F0927" w:rsidP="008D06ED">
      <w:pPr>
        <w:shd w:val="clear" w:color="auto" w:fill="FFFFFF"/>
        <w:spacing w:line="270" w:lineRule="exact"/>
        <w:ind w:left="14" w:right="14"/>
        <w:jc w:val="both"/>
        <w:rPr>
          <w:rFonts w:asciiTheme="minorHAnsi" w:eastAsia="Arial Unicode MS" w:hAnsiTheme="minorHAnsi" w:cs="Arial"/>
          <w:color w:val="000000"/>
        </w:rPr>
      </w:pPr>
    </w:p>
    <w:p w:rsidR="004F0927" w:rsidRPr="00D64969" w:rsidRDefault="004F0927" w:rsidP="008D06ED">
      <w:pPr>
        <w:shd w:val="clear" w:color="auto" w:fill="FFFFFF"/>
        <w:ind w:left="18"/>
        <w:jc w:val="center"/>
        <w:rPr>
          <w:rFonts w:asciiTheme="minorHAnsi" w:eastAsia="Arial Unicode MS" w:hAnsiTheme="minorHAnsi" w:cs="Arial"/>
          <w:color w:val="000000"/>
          <w:u w:val="single"/>
        </w:rPr>
      </w:pPr>
      <w:r w:rsidRPr="00D64969">
        <w:rPr>
          <w:rFonts w:asciiTheme="minorHAnsi" w:eastAsia="Arial Unicode MS" w:hAnsiTheme="minorHAnsi" w:cs="Arial"/>
          <w:b/>
          <w:bCs/>
          <w:color w:val="000000"/>
          <w:u w:val="single"/>
        </w:rPr>
        <w:t xml:space="preserve">Concussione (art. 317 </w:t>
      </w:r>
      <w:r w:rsidRPr="00D64969">
        <w:rPr>
          <w:rFonts w:asciiTheme="minorHAnsi" w:eastAsia="Arial Unicode MS" w:hAnsiTheme="minorHAnsi" w:cs="Arial"/>
          <w:b/>
          <w:color w:val="000000"/>
          <w:u w:val="single"/>
        </w:rPr>
        <w:t>c.p.)</w:t>
      </w:r>
    </w:p>
    <w:p w:rsidR="008D06ED" w:rsidRPr="00D64969" w:rsidRDefault="008D06ED" w:rsidP="008D06ED">
      <w:pPr>
        <w:shd w:val="clear" w:color="auto" w:fill="FFFFFF"/>
        <w:ind w:left="18"/>
        <w:jc w:val="center"/>
        <w:rPr>
          <w:rFonts w:asciiTheme="minorHAnsi" w:eastAsia="Arial Unicode MS" w:hAnsiTheme="minorHAnsi" w:cs="Arial"/>
          <w:u w:val="single"/>
        </w:rPr>
      </w:pPr>
    </w:p>
    <w:p w:rsidR="004F0927" w:rsidRPr="00D64969" w:rsidRDefault="004F0927" w:rsidP="008D06ED">
      <w:pPr>
        <w:shd w:val="clear" w:color="auto" w:fill="FFFFFF"/>
        <w:spacing w:line="259" w:lineRule="exact"/>
        <w:ind w:left="11" w:right="14"/>
        <w:jc w:val="both"/>
        <w:rPr>
          <w:rFonts w:asciiTheme="minorHAnsi" w:eastAsia="Arial Unicode MS" w:hAnsiTheme="minorHAnsi" w:cs="Arial"/>
          <w:i/>
          <w:color w:val="000000"/>
        </w:rPr>
      </w:pPr>
      <w:r w:rsidRPr="00D64969">
        <w:rPr>
          <w:rFonts w:asciiTheme="minorHAnsi" w:eastAsia="Arial Unicode MS" w:hAnsiTheme="minorHAnsi" w:cs="Arial"/>
          <w:i/>
          <w:color w:val="000000"/>
        </w:rPr>
        <w:t>Il pubblico ufficiale o l'incaricato di un pubblico servizio che, abusando della sua qualità o dei suoi poteri, costringe taluno a dare o a promettere indebitamente, a lui o a un terzo, denaro o altra utilità, è punito con la reclusione da sei a dodici anni.</w:t>
      </w:r>
    </w:p>
    <w:p w:rsidR="008D06ED" w:rsidRPr="00D64969" w:rsidRDefault="008D06ED" w:rsidP="008D06ED">
      <w:pPr>
        <w:shd w:val="clear" w:color="auto" w:fill="FFFFFF"/>
        <w:spacing w:line="259" w:lineRule="exact"/>
        <w:ind w:left="11" w:right="14"/>
        <w:jc w:val="both"/>
        <w:rPr>
          <w:rFonts w:asciiTheme="minorHAnsi" w:eastAsia="Arial Unicode MS" w:hAnsiTheme="minorHAnsi" w:cs="Arial"/>
          <w:i/>
        </w:rPr>
      </w:pPr>
    </w:p>
    <w:p w:rsidR="004F0927" w:rsidRPr="00D64969" w:rsidRDefault="004F0927" w:rsidP="008D06ED">
      <w:pPr>
        <w:shd w:val="clear" w:color="auto" w:fill="FFFFFF"/>
        <w:spacing w:line="263" w:lineRule="exact"/>
        <w:ind w:left="11" w:right="11"/>
        <w:jc w:val="both"/>
        <w:rPr>
          <w:rFonts w:asciiTheme="minorHAnsi" w:eastAsia="Arial Unicode MS" w:hAnsiTheme="minorHAnsi" w:cs="Arial"/>
          <w:color w:val="000000"/>
        </w:rPr>
      </w:pPr>
      <w:r w:rsidRPr="00D64969">
        <w:rPr>
          <w:rFonts w:asciiTheme="minorHAnsi" w:eastAsia="Arial Unicode MS" w:hAnsiTheme="minorHAnsi" w:cs="Arial"/>
          <w:b/>
          <w:color w:val="000000"/>
          <w:u w:val="single"/>
        </w:rPr>
        <w:t>Commento:</w:t>
      </w:r>
      <w:r w:rsidRPr="00D64969">
        <w:rPr>
          <w:rFonts w:asciiTheme="minorHAnsi" w:eastAsia="Arial Unicode MS" w:hAnsiTheme="minorHAnsi" w:cs="Arial"/>
          <w:color w:val="000000"/>
        </w:rPr>
        <w:t xml:space="preserve"> Tale fattispecie si realizza quando il pubblico ufficiale o l'incaricato di un pubblico servizio, abusando della sua qualità o dei suoi poteri, costringe o induce taluno a dare o a promettere indebitamente, a lui o ad un terzo, denaro o altra utilità. La differenza rispetto alla corruzione risiede, principalmente, nell'esistenza di una situazione idonea a determinare, da parte del pubblico ufficiale, uno stato di soggezione nei confronti del privato.</w:t>
      </w:r>
    </w:p>
    <w:p w:rsidR="004F0927" w:rsidRPr="00D64969" w:rsidRDefault="004F0927">
      <w:pPr>
        <w:shd w:val="clear" w:color="auto" w:fill="FFFFFF"/>
        <w:spacing w:line="270" w:lineRule="exact"/>
        <w:ind w:left="14" w:right="14"/>
        <w:jc w:val="both"/>
        <w:rPr>
          <w:rFonts w:asciiTheme="minorHAnsi" w:eastAsia="Arial Unicode MS" w:hAnsiTheme="minorHAnsi" w:cs="Arial"/>
          <w:color w:val="000000"/>
        </w:rPr>
      </w:pPr>
    </w:p>
    <w:p w:rsidR="00BC6CDE" w:rsidRPr="00D64969" w:rsidRDefault="00BC6CDE" w:rsidP="00BC6CDE">
      <w:pPr>
        <w:shd w:val="clear" w:color="auto" w:fill="FFFFFF"/>
        <w:spacing w:line="270" w:lineRule="exact"/>
        <w:ind w:left="14" w:right="14"/>
        <w:jc w:val="center"/>
        <w:rPr>
          <w:rFonts w:asciiTheme="minorHAnsi" w:eastAsia="Arial Unicode MS" w:hAnsiTheme="minorHAnsi" w:cs="Arial"/>
          <w:u w:val="single"/>
        </w:rPr>
      </w:pPr>
      <w:r w:rsidRPr="00D64969">
        <w:rPr>
          <w:rFonts w:asciiTheme="minorHAnsi" w:eastAsia="Arial Unicode MS" w:hAnsiTheme="minorHAnsi" w:cs="Arial"/>
          <w:b/>
          <w:bCs/>
          <w:u w:val="single"/>
        </w:rPr>
        <w:t>Pene accessorie (art. 317-</w:t>
      </w:r>
      <w:r w:rsidRPr="00D64969">
        <w:rPr>
          <w:rFonts w:asciiTheme="minorHAnsi" w:eastAsia="Arial Unicode MS" w:hAnsiTheme="minorHAnsi" w:cs="Arial"/>
          <w:b/>
          <w:bCs/>
          <w:i/>
          <w:u w:val="single"/>
        </w:rPr>
        <w:t>bis</w:t>
      </w:r>
      <w:r w:rsidR="008D06ED" w:rsidRPr="00D64969">
        <w:rPr>
          <w:rFonts w:asciiTheme="minorHAnsi" w:eastAsia="Arial Unicode MS" w:hAnsiTheme="minorHAnsi" w:cs="Arial"/>
          <w:b/>
          <w:bCs/>
          <w:i/>
          <w:u w:val="single"/>
        </w:rPr>
        <w:t xml:space="preserve"> </w:t>
      </w:r>
      <w:r w:rsidR="008D06ED" w:rsidRPr="00D64969">
        <w:rPr>
          <w:rFonts w:asciiTheme="minorHAnsi" w:eastAsia="Arial Unicode MS" w:hAnsiTheme="minorHAnsi" w:cs="Arial"/>
          <w:b/>
          <w:bCs/>
          <w:u w:val="single"/>
        </w:rPr>
        <w:t>c.p.</w:t>
      </w:r>
      <w:r w:rsidRPr="00D64969">
        <w:rPr>
          <w:rFonts w:asciiTheme="minorHAnsi" w:eastAsia="Arial Unicode MS" w:hAnsiTheme="minorHAnsi" w:cs="Arial"/>
          <w:b/>
          <w:bCs/>
          <w:u w:val="single"/>
        </w:rPr>
        <w:t>)</w:t>
      </w:r>
    </w:p>
    <w:p w:rsidR="00BC6CDE" w:rsidRPr="00D64969" w:rsidRDefault="00BC6CDE" w:rsidP="00BC6CDE">
      <w:pPr>
        <w:shd w:val="clear" w:color="auto" w:fill="FFFFFF"/>
        <w:spacing w:line="270" w:lineRule="exact"/>
        <w:ind w:left="14" w:right="14"/>
        <w:jc w:val="both"/>
        <w:rPr>
          <w:rFonts w:asciiTheme="minorHAnsi" w:eastAsia="Arial Unicode MS" w:hAnsiTheme="minorHAnsi" w:cs="Arial"/>
          <w:b/>
          <w:bCs/>
        </w:rPr>
      </w:pPr>
    </w:p>
    <w:p w:rsidR="00BC6CDE" w:rsidRPr="00D64969" w:rsidRDefault="00BC6CDE" w:rsidP="008D06ED">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La condanna per i reat</w:t>
      </w:r>
      <w:r w:rsidR="00902C1E" w:rsidRPr="00D64969">
        <w:rPr>
          <w:rFonts w:asciiTheme="minorHAnsi" w:eastAsia="Arial Unicode MS" w:hAnsiTheme="minorHAnsi" w:cs="Arial"/>
          <w:i/>
        </w:rPr>
        <w:t>i</w:t>
      </w:r>
      <w:r w:rsidRPr="00D64969">
        <w:rPr>
          <w:rFonts w:asciiTheme="minorHAnsi" w:eastAsia="Arial Unicode MS" w:hAnsiTheme="minorHAnsi" w:cs="Arial"/>
          <w:i/>
        </w:rPr>
        <w:t xml:space="preserve"> di cui agli articoli 314</w:t>
      </w:r>
      <w:r w:rsidR="00902C1E" w:rsidRPr="00D64969">
        <w:rPr>
          <w:rFonts w:asciiTheme="minorHAnsi" w:eastAsia="Arial Unicode MS" w:hAnsiTheme="minorHAnsi" w:cs="Arial"/>
          <w:i/>
        </w:rPr>
        <w:t>,</w:t>
      </w:r>
      <w:r w:rsidRPr="00D64969">
        <w:rPr>
          <w:rFonts w:asciiTheme="minorHAnsi" w:eastAsia="Arial Unicode MS" w:hAnsiTheme="minorHAnsi" w:cs="Arial"/>
          <w:i/>
        </w:rPr>
        <w:t xml:space="preserve"> 317, </w:t>
      </w:r>
      <w:r w:rsidR="00902C1E" w:rsidRPr="00D64969">
        <w:rPr>
          <w:rFonts w:asciiTheme="minorHAnsi" w:eastAsia="Arial Unicode MS" w:hAnsiTheme="minorHAnsi" w:cs="Arial"/>
          <w:i/>
        </w:rPr>
        <w:t xml:space="preserve">318, </w:t>
      </w:r>
      <w:r w:rsidRPr="00D64969">
        <w:rPr>
          <w:rFonts w:asciiTheme="minorHAnsi" w:eastAsia="Arial Unicode MS" w:hAnsiTheme="minorHAnsi" w:cs="Arial"/>
          <w:i/>
        </w:rPr>
        <w:t>319</w:t>
      </w:r>
      <w:r w:rsidR="00902C1E" w:rsidRPr="00D64969">
        <w:rPr>
          <w:rFonts w:asciiTheme="minorHAnsi" w:eastAsia="Arial Unicode MS" w:hAnsiTheme="minorHAnsi" w:cs="Arial"/>
          <w:i/>
        </w:rPr>
        <w:t>, 319-bis,</w:t>
      </w:r>
      <w:r w:rsidRPr="00D64969">
        <w:rPr>
          <w:rFonts w:asciiTheme="minorHAnsi" w:eastAsia="Arial Unicode MS" w:hAnsiTheme="minorHAnsi" w:cs="Arial"/>
          <w:i/>
        </w:rPr>
        <w:t xml:space="preserve"> 319</w:t>
      </w:r>
      <w:r w:rsidR="00902C1E" w:rsidRPr="00D64969">
        <w:rPr>
          <w:rFonts w:asciiTheme="minorHAnsi" w:eastAsia="Arial Unicode MS" w:hAnsiTheme="minorHAnsi" w:cs="Arial"/>
          <w:i/>
        </w:rPr>
        <w:t>-</w:t>
      </w:r>
      <w:r w:rsidRPr="00D64969">
        <w:rPr>
          <w:rFonts w:asciiTheme="minorHAnsi" w:eastAsia="Arial Unicode MS" w:hAnsiTheme="minorHAnsi" w:cs="Arial"/>
          <w:i/>
        </w:rPr>
        <w:t>ter</w:t>
      </w:r>
      <w:r w:rsidR="00902C1E" w:rsidRPr="00D64969">
        <w:rPr>
          <w:rFonts w:asciiTheme="minorHAnsi" w:eastAsia="Arial Unicode MS" w:hAnsiTheme="minorHAnsi" w:cs="Arial"/>
          <w:i/>
        </w:rPr>
        <w:t>, 319-quater, primo comma, 320, 321, 322, 322-bis e 346-bis</w:t>
      </w:r>
      <w:r w:rsidRPr="00D64969">
        <w:rPr>
          <w:rFonts w:asciiTheme="minorHAnsi" w:eastAsia="Arial Unicode MS" w:hAnsiTheme="minorHAnsi" w:cs="Arial"/>
          <w:i/>
        </w:rPr>
        <w:t xml:space="preserve"> importa l'interdizione perpetua dai pubblici uffici</w:t>
      </w:r>
      <w:r w:rsidR="00902C1E" w:rsidRPr="00D64969">
        <w:rPr>
          <w:rFonts w:asciiTheme="minorHAnsi" w:eastAsia="Arial Unicode MS" w:hAnsiTheme="minorHAnsi" w:cs="Arial"/>
          <w:i/>
        </w:rPr>
        <w:t xml:space="preserve"> e l’incapacità in perpetuo di contrattare con la pubblica amministrazione, salvo che per ottenere le prestazioni di un pubblico servizio. </w:t>
      </w:r>
      <w:r w:rsidRPr="00D64969">
        <w:rPr>
          <w:rFonts w:asciiTheme="minorHAnsi" w:eastAsia="Arial Unicode MS" w:hAnsiTheme="minorHAnsi" w:cs="Arial"/>
          <w:i/>
        </w:rPr>
        <w:t xml:space="preserve">Nondimeno, se </w:t>
      </w:r>
      <w:r w:rsidR="00902C1E" w:rsidRPr="00D64969">
        <w:rPr>
          <w:rFonts w:asciiTheme="minorHAnsi" w:eastAsia="Arial Unicode MS" w:hAnsiTheme="minorHAnsi" w:cs="Arial"/>
          <w:i/>
        </w:rPr>
        <w:t xml:space="preserve">viene inflitta la reclusione per un tempo non superiore a due anni o se ricorre la </w:t>
      </w:r>
      <w:r w:rsidRPr="00D64969">
        <w:rPr>
          <w:rFonts w:asciiTheme="minorHAnsi" w:eastAsia="Arial Unicode MS" w:hAnsiTheme="minorHAnsi" w:cs="Arial"/>
          <w:i/>
        </w:rPr>
        <w:t>circostanz</w:t>
      </w:r>
      <w:r w:rsidR="00902C1E" w:rsidRPr="00D64969">
        <w:rPr>
          <w:rFonts w:asciiTheme="minorHAnsi" w:eastAsia="Arial Unicode MS" w:hAnsiTheme="minorHAnsi" w:cs="Arial"/>
          <w:i/>
        </w:rPr>
        <w:t>a</w:t>
      </w:r>
      <w:r w:rsidRPr="00D64969">
        <w:rPr>
          <w:rFonts w:asciiTheme="minorHAnsi" w:eastAsia="Arial Unicode MS" w:hAnsiTheme="minorHAnsi" w:cs="Arial"/>
          <w:i/>
        </w:rPr>
        <w:t xml:space="preserve"> attenuant</w:t>
      </w:r>
      <w:r w:rsidR="00902C1E" w:rsidRPr="00D64969">
        <w:rPr>
          <w:rFonts w:asciiTheme="minorHAnsi" w:eastAsia="Arial Unicode MS" w:hAnsiTheme="minorHAnsi" w:cs="Arial"/>
          <w:i/>
        </w:rPr>
        <w:t>e prevista dall’art. 322-bis, primo comma, la condanna importa l’interdizione e il divieto temporanei, per una durata non inferiore a cinque anni né superiore a sette anni.</w:t>
      </w:r>
    </w:p>
    <w:p w:rsidR="00902C1E" w:rsidRPr="00D64969" w:rsidRDefault="00902C1E" w:rsidP="008D06ED">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Quando ricorre la circostanza attenuante prevista dall’articolo 323-bis, secondo comma, la condanna per i delitti ivi previsti importa le sanzioni accessorie di cui al primo comma del presente articolo per una durata non inferiore a un anno né superiore a cinque anni.</w:t>
      </w:r>
    </w:p>
    <w:p w:rsidR="004F0927" w:rsidRPr="00D64969" w:rsidRDefault="004F0927" w:rsidP="008D06ED">
      <w:pPr>
        <w:shd w:val="clear" w:color="auto" w:fill="FFFFFF"/>
        <w:spacing w:line="270" w:lineRule="exact"/>
        <w:ind w:left="14" w:right="14"/>
        <w:jc w:val="both"/>
        <w:rPr>
          <w:rFonts w:asciiTheme="minorHAnsi" w:eastAsia="Arial Unicode MS" w:hAnsiTheme="minorHAnsi" w:cs="Arial"/>
        </w:rPr>
      </w:pPr>
    </w:p>
    <w:p w:rsidR="0063592D" w:rsidRPr="00D64969" w:rsidRDefault="0063592D" w:rsidP="008D06ED">
      <w:pPr>
        <w:shd w:val="clear" w:color="auto" w:fill="FFFFFF"/>
        <w:ind w:left="25"/>
        <w:jc w:val="center"/>
        <w:rPr>
          <w:rFonts w:asciiTheme="minorHAnsi" w:eastAsia="Arial Unicode MS" w:hAnsiTheme="minorHAnsi" w:cs="Arial"/>
          <w:b/>
          <w:bCs/>
          <w:color w:val="000000"/>
          <w:u w:val="single"/>
        </w:rPr>
      </w:pPr>
      <w:r w:rsidRPr="00D64969">
        <w:rPr>
          <w:rFonts w:asciiTheme="minorHAnsi" w:eastAsia="Arial Unicode MS" w:hAnsiTheme="minorHAnsi" w:cs="Arial"/>
          <w:b/>
          <w:bCs/>
          <w:color w:val="000000"/>
          <w:u w:val="single"/>
        </w:rPr>
        <w:t xml:space="preserve">Corruzione per l’esercizio della funzione </w:t>
      </w:r>
      <w:r w:rsidRPr="00D64969">
        <w:rPr>
          <w:rFonts w:asciiTheme="minorHAnsi" w:eastAsia="Arial Unicode MS" w:hAnsiTheme="minorHAnsi" w:cs="Arial"/>
          <w:color w:val="000000"/>
          <w:u w:val="single"/>
        </w:rPr>
        <w:t>(</w:t>
      </w:r>
      <w:r w:rsidRPr="00D64969">
        <w:rPr>
          <w:rFonts w:asciiTheme="minorHAnsi" w:eastAsia="Arial Unicode MS" w:hAnsiTheme="minorHAnsi" w:cs="Arial"/>
          <w:b/>
          <w:bCs/>
          <w:color w:val="000000"/>
          <w:u w:val="single"/>
        </w:rPr>
        <w:t>art. 318 c.p.)</w:t>
      </w:r>
    </w:p>
    <w:p w:rsidR="008D06ED" w:rsidRPr="00D64969" w:rsidRDefault="008D06ED" w:rsidP="008D06ED">
      <w:pPr>
        <w:shd w:val="clear" w:color="auto" w:fill="FFFFFF"/>
        <w:ind w:left="25"/>
        <w:jc w:val="center"/>
        <w:rPr>
          <w:rFonts w:asciiTheme="minorHAnsi" w:eastAsia="Arial Unicode MS" w:hAnsiTheme="minorHAnsi" w:cs="Arial"/>
          <w:u w:val="single"/>
        </w:rPr>
      </w:pPr>
    </w:p>
    <w:p w:rsidR="0063592D" w:rsidRPr="00D64969" w:rsidRDefault="0063592D" w:rsidP="008D06ED">
      <w:pPr>
        <w:shd w:val="clear" w:color="auto" w:fill="FFFFFF"/>
        <w:spacing w:line="259" w:lineRule="exact"/>
        <w:ind w:left="14" w:right="11"/>
        <w:jc w:val="both"/>
        <w:rPr>
          <w:rFonts w:asciiTheme="minorHAnsi" w:eastAsia="Arial Unicode MS" w:hAnsiTheme="minorHAnsi" w:cs="Arial"/>
          <w:color w:val="000000"/>
        </w:rPr>
      </w:pPr>
      <w:r w:rsidRPr="00D64969">
        <w:rPr>
          <w:rFonts w:asciiTheme="minorHAnsi" w:eastAsia="Arial Unicode MS" w:hAnsiTheme="minorHAnsi" w:cs="Arial"/>
          <w:i/>
          <w:color w:val="000000"/>
        </w:rPr>
        <w:t xml:space="preserve">Il pubblico ufficiale che, per l'esercizio delle sue funzioni o dei suoi poteri, indebitamente riceve, per sé o per un terzo, denaro o altra utilità o ne accetta la promessa è punito con la reclusione da </w:t>
      </w:r>
      <w:r w:rsidR="007309D1" w:rsidRPr="00D64969">
        <w:rPr>
          <w:rFonts w:asciiTheme="minorHAnsi" w:eastAsia="Arial Unicode MS" w:hAnsiTheme="minorHAnsi" w:cs="Arial"/>
          <w:i/>
          <w:color w:val="000000"/>
        </w:rPr>
        <w:t xml:space="preserve">tre </w:t>
      </w:r>
      <w:r w:rsidRPr="00D64969">
        <w:rPr>
          <w:rFonts w:asciiTheme="minorHAnsi" w:eastAsia="Arial Unicode MS" w:hAnsiTheme="minorHAnsi" w:cs="Arial"/>
          <w:i/>
          <w:color w:val="000000"/>
        </w:rPr>
        <w:t xml:space="preserve">a </w:t>
      </w:r>
      <w:r w:rsidR="007309D1" w:rsidRPr="00D64969">
        <w:rPr>
          <w:rFonts w:asciiTheme="minorHAnsi" w:eastAsia="Arial Unicode MS" w:hAnsiTheme="minorHAnsi" w:cs="Arial"/>
          <w:i/>
          <w:color w:val="000000"/>
        </w:rPr>
        <w:t>otto</w:t>
      </w:r>
      <w:r w:rsidRPr="00D64969">
        <w:rPr>
          <w:rFonts w:asciiTheme="minorHAnsi" w:eastAsia="Arial Unicode MS" w:hAnsiTheme="minorHAnsi" w:cs="Arial"/>
          <w:i/>
          <w:color w:val="000000"/>
        </w:rPr>
        <w:t xml:space="preserve"> anni</w:t>
      </w:r>
      <w:r w:rsidRPr="00D64969">
        <w:rPr>
          <w:rFonts w:asciiTheme="minorHAnsi" w:eastAsia="Arial Unicode MS" w:hAnsiTheme="minorHAnsi" w:cs="Arial"/>
          <w:color w:val="000000"/>
        </w:rPr>
        <w:t>.</w:t>
      </w:r>
    </w:p>
    <w:p w:rsidR="008D06ED" w:rsidRPr="00D64969" w:rsidRDefault="008D06ED" w:rsidP="008D06ED">
      <w:pPr>
        <w:shd w:val="clear" w:color="auto" w:fill="FFFFFF"/>
        <w:spacing w:line="259" w:lineRule="exact"/>
        <w:ind w:left="14" w:right="11"/>
        <w:jc w:val="both"/>
        <w:rPr>
          <w:rFonts w:asciiTheme="minorHAnsi" w:eastAsia="Arial Unicode MS" w:hAnsiTheme="minorHAnsi" w:cs="Arial"/>
          <w:color w:val="000000"/>
        </w:rPr>
      </w:pPr>
    </w:p>
    <w:p w:rsidR="0063592D" w:rsidRPr="00D64969" w:rsidRDefault="0063592D" w:rsidP="008D06ED">
      <w:pPr>
        <w:shd w:val="clear" w:color="auto" w:fill="FFFFFF"/>
        <w:ind w:left="14"/>
        <w:jc w:val="center"/>
        <w:rPr>
          <w:rFonts w:asciiTheme="minorHAnsi" w:eastAsia="Arial Unicode MS" w:hAnsiTheme="minorHAnsi" w:cs="Arial"/>
          <w:u w:val="single"/>
        </w:rPr>
      </w:pPr>
      <w:r w:rsidRPr="00D64969">
        <w:rPr>
          <w:rFonts w:asciiTheme="minorHAnsi" w:eastAsia="Arial Unicode MS" w:hAnsiTheme="minorHAnsi" w:cs="Arial"/>
          <w:b/>
          <w:bCs/>
          <w:color w:val="000000"/>
          <w:u w:val="single"/>
        </w:rPr>
        <w:t>Corruzione per un atto contrario ai doveri d'ufficio (art. 319 c.p.)</w:t>
      </w:r>
    </w:p>
    <w:p w:rsidR="008D06ED" w:rsidRPr="00D64969" w:rsidRDefault="008D06ED" w:rsidP="008D06ED">
      <w:pPr>
        <w:shd w:val="clear" w:color="auto" w:fill="FFFFFF"/>
        <w:spacing w:line="259" w:lineRule="exact"/>
        <w:ind w:right="18"/>
        <w:jc w:val="both"/>
        <w:rPr>
          <w:rFonts w:asciiTheme="minorHAnsi" w:eastAsia="Arial Unicode MS" w:hAnsiTheme="minorHAnsi" w:cs="Arial"/>
          <w:i/>
          <w:color w:val="000000"/>
        </w:rPr>
      </w:pPr>
    </w:p>
    <w:p w:rsidR="0063592D" w:rsidRPr="00D64969" w:rsidRDefault="0063592D" w:rsidP="008D06ED">
      <w:pPr>
        <w:shd w:val="clear" w:color="auto" w:fill="FFFFFF"/>
        <w:spacing w:line="259" w:lineRule="exact"/>
        <w:ind w:right="18"/>
        <w:jc w:val="both"/>
        <w:rPr>
          <w:rFonts w:asciiTheme="minorHAnsi" w:eastAsia="Arial Unicode MS" w:hAnsiTheme="minorHAnsi" w:cs="Arial"/>
          <w:i/>
          <w:color w:val="000000"/>
        </w:rPr>
      </w:pPr>
      <w:r w:rsidRPr="00D64969">
        <w:rPr>
          <w:rFonts w:asciiTheme="minorHAnsi" w:eastAsia="Arial Unicode MS" w:hAnsiTheme="minorHAnsi" w:cs="Arial"/>
          <w:i/>
          <w:color w:val="000000"/>
        </w:rPr>
        <w:lastRenderedPageBreak/>
        <w:t>Il pubblico ufficiale, che, per omettere o ritardare o per aver omesso o ritardato un atto del suo ufficio, ovvero per compiere o per aver compiuto un atto contrario ai doveri di ufficio, riceve, per sé o per un terzo, denaro od altra utilità, o ne accetta la promessa, è punito con la reclusione da sei a dieci anni.</w:t>
      </w:r>
    </w:p>
    <w:p w:rsidR="008D06ED" w:rsidRPr="00D64969" w:rsidRDefault="008D06ED" w:rsidP="008D06ED">
      <w:pPr>
        <w:shd w:val="clear" w:color="auto" w:fill="FFFFFF"/>
        <w:spacing w:line="259" w:lineRule="exact"/>
        <w:ind w:right="18"/>
        <w:jc w:val="both"/>
        <w:rPr>
          <w:rFonts w:asciiTheme="minorHAnsi" w:eastAsia="Arial Unicode MS" w:hAnsiTheme="minorHAnsi" w:cs="Arial"/>
          <w:i/>
        </w:rPr>
      </w:pPr>
    </w:p>
    <w:p w:rsidR="0063592D" w:rsidRPr="00D64969" w:rsidRDefault="0063592D" w:rsidP="008D06ED">
      <w:pPr>
        <w:shd w:val="clear" w:color="auto" w:fill="FFFFFF"/>
        <w:tabs>
          <w:tab w:val="left" w:pos="5217"/>
        </w:tabs>
        <w:ind w:left="7"/>
        <w:jc w:val="center"/>
        <w:rPr>
          <w:rFonts w:asciiTheme="minorHAnsi" w:eastAsia="Arial Unicode MS" w:hAnsiTheme="minorHAnsi" w:cs="Arial"/>
          <w:b/>
          <w:bCs/>
          <w:color w:val="000000"/>
          <w:u w:val="single"/>
        </w:rPr>
      </w:pPr>
      <w:r w:rsidRPr="00D64969">
        <w:rPr>
          <w:rFonts w:asciiTheme="minorHAnsi" w:eastAsia="Arial Unicode MS" w:hAnsiTheme="minorHAnsi" w:cs="Arial"/>
          <w:b/>
          <w:bCs/>
          <w:color w:val="000000"/>
          <w:u w:val="single"/>
        </w:rPr>
        <w:t>Circostanze aggravanti (art. 319-</w:t>
      </w:r>
      <w:r w:rsidRPr="00D64969">
        <w:rPr>
          <w:rFonts w:asciiTheme="minorHAnsi" w:eastAsia="Arial Unicode MS" w:hAnsiTheme="minorHAnsi" w:cs="Arial"/>
          <w:b/>
          <w:bCs/>
          <w:i/>
          <w:color w:val="000000"/>
          <w:u w:val="single"/>
        </w:rPr>
        <w:t>bis</w:t>
      </w:r>
      <w:r w:rsidRPr="00D64969">
        <w:rPr>
          <w:rFonts w:asciiTheme="minorHAnsi" w:eastAsia="Arial Unicode MS" w:hAnsiTheme="minorHAnsi" w:cs="Arial"/>
          <w:b/>
          <w:bCs/>
          <w:color w:val="000000"/>
          <w:u w:val="single"/>
        </w:rPr>
        <w:t xml:space="preserve"> c.p.)</w:t>
      </w:r>
    </w:p>
    <w:p w:rsidR="008D06ED" w:rsidRPr="00D64969" w:rsidRDefault="008D06ED" w:rsidP="008D06ED">
      <w:pPr>
        <w:shd w:val="clear" w:color="auto" w:fill="FFFFFF"/>
        <w:tabs>
          <w:tab w:val="left" w:pos="5217"/>
        </w:tabs>
        <w:ind w:left="7"/>
        <w:jc w:val="center"/>
        <w:rPr>
          <w:rFonts w:asciiTheme="minorHAnsi" w:eastAsia="Arial Unicode MS" w:hAnsiTheme="minorHAnsi" w:cs="Arial"/>
          <w:u w:val="single"/>
        </w:rPr>
      </w:pPr>
    </w:p>
    <w:p w:rsidR="0063592D" w:rsidRPr="00D64969" w:rsidRDefault="0063592D" w:rsidP="008D06ED">
      <w:pPr>
        <w:shd w:val="clear" w:color="auto" w:fill="FFFFFF"/>
        <w:spacing w:line="263" w:lineRule="exact"/>
        <w:ind w:left="7" w:right="14"/>
        <w:jc w:val="both"/>
        <w:rPr>
          <w:rFonts w:asciiTheme="minorHAnsi" w:eastAsia="Arial Unicode MS" w:hAnsiTheme="minorHAnsi" w:cs="Arial"/>
        </w:rPr>
      </w:pPr>
      <w:r w:rsidRPr="00D64969">
        <w:rPr>
          <w:rFonts w:asciiTheme="minorHAnsi" w:eastAsia="Arial Unicode MS" w:hAnsiTheme="minorHAnsi" w:cs="Arial"/>
          <w:i/>
          <w:color w:val="000000"/>
        </w:rPr>
        <w:t xml:space="preserve">La pena è aumentata se il fatto di cui all'articolo 319 ha per oggetto il conferimento di pubblici impieghi o stipendi o pensioni o la stipulazione di contratti nei quali sia interessata l'amministrazione alla quale il pubblico ufficiale appartiene </w:t>
      </w:r>
      <w:proofErr w:type="spellStart"/>
      <w:r w:rsidRPr="00D64969">
        <w:rPr>
          <w:rFonts w:asciiTheme="minorHAnsi" w:eastAsia="Arial Unicode MS" w:hAnsiTheme="minorHAnsi" w:cs="Arial"/>
          <w:i/>
          <w:color w:val="000000"/>
        </w:rPr>
        <w:t>nonche</w:t>
      </w:r>
      <w:proofErr w:type="spellEnd"/>
      <w:r w:rsidRPr="00D64969">
        <w:rPr>
          <w:rFonts w:asciiTheme="minorHAnsi" w:eastAsia="Arial Unicode MS" w:hAnsiTheme="minorHAnsi" w:cs="Arial"/>
          <w:i/>
          <w:color w:val="000000"/>
        </w:rPr>
        <w:t>́ il pagamento o il rimborso di tributi.</w:t>
      </w:r>
    </w:p>
    <w:p w:rsidR="008D06ED" w:rsidRPr="00D64969" w:rsidRDefault="008D06ED" w:rsidP="008D06ED">
      <w:pPr>
        <w:shd w:val="clear" w:color="auto" w:fill="FFFFFF"/>
        <w:spacing w:line="266" w:lineRule="exact"/>
        <w:ind w:left="7" w:right="14"/>
        <w:jc w:val="both"/>
        <w:rPr>
          <w:rFonts w:asciiTheme="minorHAnsi" w:eastAsia="Arial Unicode MS" w:hAnsiTheme="minorHAnsi" w:cs="Arial"/>
          <w:b/>
          <w:color w:val="000000"/>
          <w:u w:val="single"/>
        </w:rPr>
      </w:pPr>
    </w:p>
    <w:p w:rsidR="0063592D" w:rsidRPr="00D64969" w:rsidRDefault="0063592D" w:rsidP="008D06ED">
      <w:pPr>
        <w:shd w:val="clear" w:color="auto" w:fill="FFFFFF"/>
        <w:spacing w:line="266" w:lineRule="exact"/>
        <w:ind w:left="7" w:right="14"/>
        <w:jc w:val="both"/>
        <w:rPr>
          <w:rFonts w:asciiTheme="minorHAnsi" w:eastAsia="Arial Unicode MS" w:hAnsiTheme="minorHAnsi" w:cs="Arial"/>
        </w:rPr>
      </w:pPr>
      <w:r w:rsidRPr="00D64969">
        <w:rPr>
          <w:rFonts w:asciiTheme="minorHAnsi" w:eastAsia="Arial Unicode MS" w:hAnsiTheme="minorHAnsi" w:cs="Arial"/>
          <w:b/>
          <w:color w:val="000000"/>
          <w:u w:val="single"/>
        </w:rPr>
        <w:t>Commento:</w:t>
      </w:r>
      <w:r w:rsidRPr="00D64969">
        <w:rPr>
          <w:rFonts w:asciiTheme="minorHAnsi" w:eastAsia="Arial Unicode MS" w:hAnsiTheme="minorHAnsi" w:cs="Arial"/>
          <w:color w:val="000000"/>
        </w:rPr>
        <w:t xml:space="preserve"> Il reato di corruzione consiste in un accordo criminoso avente ad oggetto l'attività funzionale della pubblica amministrazione, la quale è fuorviata nel suo regolare svolgimento a seguito della dazione, da parte del privato al pubblico ufficiale, di una somma di danaro o di altra utilità. E' sufficiente a configurare il reato in esame anche la sola accettazione della promessa inerente la suddetta dazione.</w:t>
      </w:r>
    </w:p>
    <w:p w:rsidR="0063592D" w:rsidRPr="00D64969" w:rsidRDefault="0063592D" w:rsidP="0063592D">
      <w:pPr>
        <w:shd w:val="clear" w:color="auto" w:fill="FFFFFF"/>
        <w:spacing w:before="4" w:line="263" w:lineRule="exact"/>
        <w:ind w:left="4" w:right="22"/>
        <w:jc w:val="both"/>
        <w:rPr>
          <w:rFonts w:asciiTheme="minorHAnsi" w:eastAsia="Arial Unicode MS" w:hAnsiTheme="minorHAnsi" w:cs="Arial"/>
        </w:rPr>
      </w:pPr>
      <w:r w:rsidRPr="00D64969">
        <w:rPr>
          <w:rFonts w:asciiTheme="minorHAnsi" w:eastAsia="Arial Unicode MS" w:hAnsiTheme="minorHAnsi" w:cs="Arial"/>
          <w:color w:val="000000"/>
        </w:rPr>
        <w:t xml:space="preserve">Il codice distingue innanzitutto la corruzione propria dalla corruzione impropria. Il criterio distintivo è dato dalla contrarietà o meno ai doveri d'ufficio: la corruzione è propria se l'accordo criminoso ha ad oggetto un atto contrario ai doveri di ufficio (art. 319 </w:t>
      </w:r>
      <w:proofErr w:type="spellStart"/>
      <w:r w:rsidRPr="00D64969">
        <w:rPr>
          <w:rFonts w:asciiTheme="minorHAnsi" w:eastAsia="Arial Unicode MS" w:hAnsiTheme="minorHAnsi" w:cs="Arial"/>
          <w:color w:val="000000"/>
        </w:rPr>
        <w:t>c.p</w:t>
      </w:r>
      <w:proofErr w:type="spellEnd"/>
      <w:r w:rsidRPr="00D64969">
        <w:rPr>
          <w:rFonts w:asciiTheme="minorHAnsi" w:eastAsia="Arial Unicode MS" w:hAnsiTheme="minorHAnsi" w:cs="Arial"/>
          <w:color w:val="000000"/>
        </w:rPr>
        <w:t>); la corruzione è impropria se l'accordo ha per oggetto un atto conforme ai doveri di ufficio (art. 318 c.p.).</w:t>
      </w:r>
    </w:p>
    <w:p w:rsidR="0063592D" w:rsidRPr="00D64969" w:rsidRDefault="0063592D" w:rsidP="0063592D">
      <w:pPr>
        <w:shd w:val="clear" w:color="auto" w:fill="FFFFFF"/>
        <w:spacing w:line="263" w:lineRule="exact"/>
        <w:ind w:right="11"/>
        <w:jc w:val="both"/>
        <w:rPr>
          <w:rFonts w:asciiTheme="minorHAnsi" w:eastAsia="Arial Unicode MS" w:hAnsiTheme="minorHAnsi" w:cs="Arial"/>
        </w:rPr>
      </w:pPr>
      <w:r w:rsidRPr="00D64969">
        <w:rPr>
          <w:rFonts w:asciiTheme="minorHAnsi" w:eastAsia="Arial Unicode MS" w:hAnsiTheme="minorHAnsi" w:cs="Arial"/>
          <w:color w:val="000000"/>
        </w:rPr>
        <w:t>Le pene stabilite nel primo comma dell'articolo 318, nell'articolo 319, nell'articolo 319-</w:t>
      </w:r>
      <w:r w:rsidRPr="00D64969">
        <w:rPr>
          <w:rFonts w:asciiTheme="minorHAnsi" w:eastAsia="Arial Unicode MS" w:hAnsiTheme="minorHAnsi" w:cs="Arial"/>
          <w:i/>
          <w:color w:val="000000"/>
        </w:rPr>
        <w:t>bis</w:t>
      </w:r>
      <w:r w:rsidRPr="00D64969">
        <w:rPr>
          <w:rFonts w:asciiTheme="minorHAnsi" w:eastAsia="Arial Unicode MS" w:hAnsiTheme="minorHAnsi" w:cs="Arial"/>
          <w:color w:val="000000"/>
        </w:rPr>
        <w:t>, nell'articolo 319-</w:t>
      </w:r>
      <w:r w:rsidR="003B0FE3" w:rsidRPr="00D64969">
        <w:rPr>
          <w:rFonts w:asciiTheme="minorHAnsi" w:eastAsia="Arial Unicode MS" w:hAnsiTheme="minorHAnsi" w:cs="Arial"/>
          <w:i/>
          <w:color w:val="000000"/>
        </w:rPr>
        <w:t>t</w:t>
      </w:r>
      <w:r w:rsidRPr="00D64969">
        <w:rPr>
          <w:rFonts w:asciiTheme="minorHAnsi" w:eastAsia="Arial Unicode MS" w:hAnsiTheme="minorHAnsi" w:cs="Arial"/>
          <w:i/>
          <w:color w:val="000000"/>
        </w:rPr>
        <w:t>er</w:t>
      </w:r>
      <w:r w:rsidRPr="00D64969">
        <w:rPr>
          <w:rFonts w:asciiTheme="minorHAnsi" w:eastAsia="Arial Unicode MS" w:hAnsiTheme="minorHAnsi" w:cs="Arial"/>
          <w:color w:val="000000"/>
        </w:rPr>
        <w:t xml:space="preserve"> e nell'articolo 320 in relazione alle suddette ipotesi degli articoli 318 e 319, si applicano anche, per disposizione della norma qui in esame, al privato che dà o promette al pubblico ufficiale o all'incaricato di un pubblico servizio il denaro o altra utilità.</w:t>
      </w:r>
    </w:p>
    <w:p w:rsidR="0063592D" w:rsidRPr="00D64969" w:rsidRDefault="0063592D" w:rsidP="0063592D">
      <w:pPr>
        <w:shd w:val="clear" w:color="auto" w:fill="FFFFFF"/>
        <w:spacing w:line="263" w:lineRule="exact"/>
        <w:ind w:left="11" w:right="25"/>
        <w:jc w:val="both"/>
        <w:rPr>
          <w:rFonts w:asciiTheme="minorHAnsi" w:eastAsia="Arial Unicode MS" w:hAnsiTheme="minorHAnsi" w:cs="Arial"/>
        </w:rPr>
      </w:pPr>
      <w:r w:rsidRPr="00D64969">
        <w:rPr>
          <w:rFonts w:asciiTheme="minorHAnsi" w:eastAsia="Arial Unicode MS" w:hAnsiTheme="minorHAnsi" w:cs="Arial"/>
          <w:color w:val="000000"/>
        </w:rPr>
        <w:t>La nozione di pubblico ufficiale e di incaricato di pubblico servizio è desumibile dalle indicazioni di cui rispettivamente, agli articoli 357 e 358 c.p.</w:t>
      </w:r>
    </w:p>
    <w:p w:rsidR="0063592D" w:rsidRPr="00D64969" w:rsidRDefault="0063592D" w:rsidP="0063592D">
      <w:pPr>
        <w:shd w:val="clear" w:color="auto" w:fill="FFFFFF"/>
        <w:spacing w:before="259"/>
        <w:ind w:left="14"/>
        <w:jc w:val="center"/>
        <w:rPr>
          <w:rFonts w:asciiTheme="minorHAnsi" w:eastAsia="Arial Unicode MS" w:hAnsiTheme="minorHAnsi" w:cs="Arial"/>
          <w:u w:val="single"/>
        </w:rPr>
      </w:pPr>
      <w:r w:rsidRPr="00D64969">
        <w:rPr>
          <w:rFonts w:asciiTheme="minorHAnsi" w:eastAsia="Arial Unicode MS" w:hAnsiTheme="minorHAnsi" w:cs="Arial"/>
          <w:b/>
          <w:bCs/>
          <w:color w:val="000000"/>
          <w:u w:val="single"/>
        </w:rPr>
        <w:t>Corruzione in atti giudiziari (art. 319-</w:t>
      </w:r>
      <w:r w:rsidRPr="00D64969">
        <w:rPr>
          <w:rFonts w:asciiTheme="minorHAnsi" w:eastAsia="Arial Unicode MS" w:hAnsiTheme="minorHAnsi" w:cs="Arial"/>
          <w:b/>
          <w:bCs/>
          <w:i/>
          <w:color w:val="000000"/>
          <w:u w:val="single"/>
        </w:rPr>
        <w:t xml:space="preserve">ter </w:t>
      </w:r>
      <w:r w:rsidRPr="00D64969">
        <w:rPr>
          <w:rFonts w:asciiTheme="minorHAnsi" w:eastAsia="Arial Unicode MS" w:hAnsiTheme="minorHAnsi" w:cs="Arial"/>
          <w:b/>
          <w:bCs/>
          <w:color w:val="000000"/>
          <w:u w:val="single"/>
        </w:rPr>
        <w:t>c.p.)</w:t>
      </w:r>
    </w:p>
    <w:p w:rsidR="0063592D" w:rsidRPr="00D64969" w:rsidRDefault="0063592D" w:rsidP="0063592D">
      <w:pPr>
        <w:shd w:val="clear" w:color="auto" w:fill="FFFFFF"/>
        <w:tabs>
          <w:tab w:val="left" w:pos="324"/>
        </w:tabs>
        <w:spacing w:line="263" w:lineRule="exact"/>
        <w:ind w:left="4" w:right="4"/>
        <w:jc w:val="both"/>
        <w:rPr>
          <w:rFonts w:asciiTheme="minorHAnsi" w:eastAsia="Arial Unicode MS" w:hAnsiTheme="minorHAnsi" w:cs="Arial"/>
          <w:i/>
          <w:color w:val="000000"/>
        </w:rPr>
      </w:pPr>
    </w:p>
    <w:p w:rsidR="0063592D" w:rsidRPr="00D64969" w:rsidRDefault="0063592D" w:rsidP="0063592D">
      <w:pPr>
        <w:shd w:val="clear" w:color="auto" w:fill="FFFFFF"/>
        <w:tabs>
          <w:tab w:val="left" w:pos="324"/>
        </w:tabs>
        <w:spacing w:line="263" w:lineRule="exact"/>
        <w:ind w:left="4" w:right="4"/>
        <w:jc w:val="both"/>
        <w:rPr>
          <w:rFonts w:asciiTheme="minorHAnsi" w:eastAsia="Arial Unicode MS" w:hAnsiTheme="minorHAnsi" w:cs="Arial"/>
          <w:i/>
          <w:color w:val="000000"/>
          <w:spacing w:val="-16"/>
        </w:rPr>
      </w:pPr>
      <w:r w:rsidRPr="00D64969">
        <w:rPr>
          <w:rFonts w:asciiTheme="minorHAnsi" w:eastAsia="Arial Unicode MS" w:hAnsiTheme="minorHAnsi" w:cs="Arial"/>
          <w:i/>
          <w:color w:val="000000"/>
        </w:rPr>
        <w:t>Se i fatti indicati negli articoli 318 e 319 sono commessi per favorire o danneggiare una parte in un processo civile, penale o amministrativo, si applica la pena della reclusione da sei a dodici anni.</w:t>
      </w:r>
    </w:p>
    <w:p w:rsidR="0063592D" w:rsidRPr="00D64969" w:rsidRDefault="0063592D" w:rsidP="0063592D">
      <w:pPr>
        <w:shd w:val="clear" w:color="auto" w:fill="FFFFFF"/>
        <w:spacing w:line="248" w:lineRule="exact"/>
        <w:ind w:left="18" w:right="18"/>
        <w:jc w:val="both"/>
        <w:rPr>
          <w:rFonts w:asciiTheme="minorHAnsi" w:eastAsia="Arial Unicode MS" w:hAnsiTheme="minorHAnsi" w:cs="Arial"/>
          <w:i/>
        </w:rPr>
      </w:pPr>
      <w:r w:rsidRPr="00D64969">
        <w:rPr>
          <w:rFonts w:asciiTheme="minorHAnsi" w:eastAsia="Arial Unicode MS" w:hAnsiTheme="minorHAnsi" w:cs="Arial"/>
          <w:i/>
          <w:color w:val="000000"/>
        </w:rPr>
        <w:t>Se dal fatto deriva l'ingiusta condanna di taluno alla reclusione non superiore a cinque anni, la pena è della reclusione da cinque a dodici anni; se deriva l'ingiusta condanna alla reclusione superiore a cinque anni o all'ergastolo, la pena è della reclusione da otto a venti anni.</w:t>
      </w:r>
    </w:p>
    <w:p w:rsidR="0063592D" w:rsidRPr="00D64969" w:rsidRDefault="0063592D" w:rsidP="0063592D">
      <w:pPr>
        <w:shd w:val="clear" w:color="auto" w:fill="FFFFFF"/>
        <w:tabs>
          <w:tab w:val="left" w:pos="324"/>
        </w:tabs>
        <w:spacing w:line="263" w:lineRule="exact"/>
        <w:jc w:val="both"/>
        <w:rPr>
          <w:rFonts w:asciiTheme="minorHAnsi" w:eastAsia="Arial Unicode MS" w:hAnsiTheme="minorHAnsi" w:cs="Arial"/>
          <w:color w:val="000000"/>
        </w:rPr>
      </w:pPr>
    </w:p>
    <w:p w:rsidR="0063592D" w:rsidRPr="00D64969" w:rsidRDefault="0063592D" w:rsidP="008D06ED">
      <w:pPr>
        <w:shd w:val="clear" w:color="auto" w:fill="FFFFFF"/>
        <w:tabs>
          <w:tab w:val="left" w:pos="324"/>
        </w:tabs>
        <w:spacing w:line="263" w:lineRule="exact"/>
        <w:jc w:val="both"/>
        <w:rPr>
          <w:rFonts w:asciiTheme="minorHAnsi" w:eastAsia="Arial Unicode MS" w:hAnsiTheme="minorHAnsi" w:cs="Arial"/>
          <w:color w:val="000000"/>
        </w:rPr>
      </w:pPr>
      <w:r w:rsidRPr="00D64969">
        <w:rPr>
          <w:rFonts w:asciiTheme="minorHAnsi" w:eastAsia="Arial Unicode MS" w:hAnsiTheme="minorHAnsi" w:cs="Arial"/>
          <w:b/>
          <w:color w:val="000000"/>
          <w:u w:val="single"/>
        </w:rPr>
        <w:t>Commento:</w:t>
      </w:r>
      <w:r w:rsidRPr="00D64969">
        <w:rPr>
          <w:rFonts w:asciiTheme="minorHAnsi" w:eastAsia="Arial Unicode MS" w:hAnsiTheme="minorHAnsi" w:cs="Arial"/>
          <w:color w:val="000000"/>
        </w:rPr>
        <w:t xml:space="preserve"> Tale fattispecie si realizza se i fatti indicati negli articoli 318 e 319 c.p., pocanzi delineati, sono commessi per favorire o danneggiare una parte in un processo civile, penale o amministrativo.</w:t>
      </w:r>
    </w:p>
    <w:p w:rsidR="0063592D" w:rsidRPr="00D64969" w:rsidRDefault="0063592D" w:rsidP="008D06ED">
      <w:pPr>
        <w:shd w:val="clear" w:color="auto" w:fill="FFFFFF"/>
        <w:tabs>
          <w:tab w:val="left" w:pos="324"/>
        </w:tabs>
        <w:spacing w:line="263" w:lineRule="exact"/>
        <w:jc w:val="both"/>
        <w:rPr>
          <w:rFonts w:asciiTheme="minorHAnsi" w:eastAsia="Arial Unicode MS" w:hAnsiTheme="minorHAnsi" w:cs="Arial"/>
          <w:i/>
          <w:color w:val="000000"/>
          <w:spacing w:val="-2"/>
        </w:rPr>
      </w:pPr>
    </w:p>
    <w:p w:rsidR="0063592D" w:rsidRPr="00D64969" w:rsidRDefault="0063592D" w:rsidP="008D06ED">
      <w:pPr>
        <w:shd w:val="clear" w:color="auto" w:fill="FFFFFF"/>
        <w:ind w:left="7"/>
        <w:jc w:val="center"/>
        <w:rPr>
          <w:rFonts w:asciiTheme="minorHAnsi" w:eastAsia="Arial Unicode MS" w:hAnsiTheme="minorHAnsi" w:cs="Arial"/>
          <w:b/>
          <w:bCs/>
          <w:color w:val="000000"/>
          <w:u w:val="single"/>
        </w:rPr>
      </w:pPr>
      <w:r w:rsidRPr="00D64969">
        <w:rPr>
          <w:rFonts w:asciiTheme="minorHAnsi" w:eastAsia="Arial Unicode MS" w:hAnsiTheme="minorHAnsi" w:cs="Arial"/>
          <w:b/>
          <w:bCs/>
          <w:color w:val="000000"/>
          <w:u w:val="single"/>
        </w:rPr>
        <w:t>Induzione indebita a dare o promettere utilità (art. 319-</w:t>
      </w:r>
      <w:r w:rsidRPr="00D64969">
        <w:rPr>
          <w:rFonts w:asciiTheme="minorHAnsi" w:eastAsia="Arial Unicode MS" w:hAnsiTheme="minorHAnsi" w:cs="Arial"/>
          <w:b/>
          <w:bCs/>
          <w:i/>
          <w:color w:val="000000"/>
          <w:u w:val="single"/>
        </w:rPr>
        <w:t>quater</w:t>
      </w:r>
      <w:r w:rsidRPr="00D64969">
        <w:rPr>
          <w:rFonts w:asciiTheme="minorHAnsi" w:eastAsia="Arial Unicode MS" w:hAnsiTheme="minorHAnsi" w:cs="Arial"/>
          <w:b/>
          <w:bCs/>
          <w:color w:val="000000"/>
          <w:u w:val="single"/>
        </w:rPr>
        <w:t xml:space="preserve"> c.p.)</w:t>
      </w:r>
    </w:p>
    <w:p w:rsidR="008D06ED" w:rsidRPr="00D64969" w:rsidRDefault="008D06ED" w:rsidP="008D06ED">
      <w:pPr>
        <w:shd w:val="clear" w:color="auto" w:fill="FFFFFF"/>
        <w:ind w:left="7"/>
        <w:jc w:val="center"/>
        <w:rPr>
          <w:rFonts w:asciiTheme="minorHAnsi" w:eastAsia="Arial Unicode MS" w:hAnsiTheme="minorHAnsi" w:cs="Arial"/>
          <w:b/>
          <w:bCs/>
          <w:color w:val="000000"/>
          <w:u w:val="single"/>
        </w:rPr>
      </w:pPr>
    </w:p>
    <w:p w:rsidR="0063592D" w:rsidRPr="00D64969" w:rsidRDefault="0063592D" w:rsidP="008D06ED">
      <w:pPr>
        <w:shd w:val="clear" w:color="auto" w:fill="FFFFFF"/>
        <w:tabs>
          <w:tab w:val="left" w:pos="306"/>
        </w:tabs>
        <w:spacing w:line="259" w:lineRule="exact"/>
        <w:ind w:right="28"/>
        <w:jc w:val="both"/>
        <w:rPr>
          <w:rFonts w:asciiTheme="minorHAnsi" w:eastAsia="Arial Unicode MS" w:hAnsiTheme="minorHAnsi" w:cs="Arial"/>
          <w:i/>
          <w:color w:val="000000"/>
          <w:spacing w:val="-16"/>
        </w:rPr>
      </w:pPr>
      <w:r w:rsidRPr="00D64969">
        <w:rPr>
          <w:rFonts w:asciiTheme="minorHAnsi" w:eastAsia="Arial Unicode MS" w:hAnsiTheme="minorHAnsi" w:cs="Arial"/>
          <w:i/>
          <w:color w:val="000000"/>
        </w:rPr>
        <w:t>Salvo che il fatto costituisca più grave reato, il pubblico ufficiale o l'incaricato di pubblico servizio che, abusando della sua qualità o dei suoi poteri, induce taluno a dare o a promettere indebitamente, a lui o a un terzo, denaro o altra utilità è punito con la reclusione da sei anni a dieci anni e sei mesi.</w:t>
      </w:r>
    </w:p>
    <w:p w:rsidR="0063592D" w:rsidRPr="00D64969" w:rsidRDefault="0063592D" w:rsidP="0063592D">
      <w:pPr>
        <w:shd w:val="clear" w:color="auto" w:fill="FFFFFF"/>
        <w:tabs>
          <w:tab w:val="left" w:pos="306"/>
        </w:tabs>
        <w:spacing w:line="266" w:lineRule="exact"/>
        <w:ind w:right="43"/>
        <w:jc w:val="both"/>
        <w:rPr>
          <w:rFonts w:asciiTheme="minorHAnsi" w:eastAsia="Arial Unicode MS" w:hAnsiTheme="minorHAnsi" w:cs="Arial"/>
          <w:i/>
          <w:color w:val="000000"/>
          <w:spacing w:val="-2"/>
        </w:rPr>
      </w:pPr>
      <w:r w:rsidRPr="00D64969">
        <w:rPr>
          <w:rFonts w:asciiTheme="minorHAnsi" w:eastAsia="Arial Unicode MS" w:hAnsiTheme="minorHAnsi" w:cs="Arial"/>
          <w:i/>
          <w:color w:val="000000"/>
        </w:rPr>
        <w:t>Nei casi previsti dal primo comma, chi dà o promette denaro o altra utilità è punito con la reclusione fino a tre anni.</w:t>
      </w:r>
    </w:p>
    <w:p w:rsidR="0063592D" w:rsidRPr="00D64969" w:rsidRDefault="0063592D" w:rsidP="0063592D">
      <w:pPr>
        <w:shd w:val="clear" w:color="auto" w:fill="FFFFFF"/>
        <w:spacing w:line="259" w:lineRule="exact"/>
        <w:ind w:right="25"/>
        <w:jc w:val="both"/>
        <w:rPr>
          <w:rFonts w:asciiTheme="minorHAnsi" w:eastAsia="Arial Unicode MS" w:hAnsiTheme="minorHAnsi" w:cs="Arial"/>
          <w:b/>
          <w:color w:val="000000"/>
        </w:rPr>
      </w:pPr>
    </w:p>
    <w:p w:rsidR="0063592D" w:rsidRPr="00D64969" w:rsidRDefault="0063592D" w:rsidP="0063592D">
      <w:pPr>
        <w:shd w:val="clear" w:color="auto" w:fill="FFFFFF"/>
        <w:spacing w:line="259" w:lineRule="exact"/>
        <w:ind w:right="25"/>
        <w:jc w:val="both"/>
        <w:rPr>
          <w:rFonts w:asciiTheme="minorHAnsi" w:eastAsia="Arial Unicode MS" w:hAnsiTheme="minorHAnsi" w:cs="Arial"/>
        </w:rPr>
      </w:pPr>
      <w:r w:rsidRPr="00D64969">
        <w:rPr>
          <w:rFonts w:asciiTheme="minorHAnsi" w:eastAsia="Arial Unicode MS" w:hAnsiTheme="minorHAnsi" w:cs="Arial"/>
          <w:b/>
          <w:color w:val="000000"/>
          <w:u w:val="single"/>
        </w:rPr>
        <w:t>Commento:</w:t>
      </w:r>
      <w:r w:rsidRPr="00D64969">
        <w:rPr>
          <w:rFonts w:asciiTheme="minorHAnsi" w:eastAsia="Arial Unicode MS" w:hAnsiTheme="minorHAnsi" w:cs="Arial"/>
          <w:color w:val="000000"/>
        </w:rPr>
        <w:t xml:space="preserve"> La fattispecie, di carattere residuale visto l'inciso </w:t>
      </w:r>
      <w:r w:rsidRPr="00D64969">
        <w:rPr>
          <w:rFonts w:asciiTheme="minorHAnsi" w:eastAsia="Arial Unicode MS" w:hAnsiTheme="minorHAnsi" w:cs="Arial"/>
          <w:i/>
          <w:iCs/>
          <w:color w:val="000000"/>
        </w:rPr>
        <w:t xml:space="preserve">"salvo che il fatto costituisca più grave reato", </w:t>
      </w:r>
      <w:r w:rsidRPr="00D64969">
        <w:rPr>
          <w:rFonts w:asciiTheme="minorHAnsi" w:eastAsia="Arial Unicode MS" w:hAnsiTheme="minorHAnsi" w:cs="Arial"/>
          <w:color w:val="000000"/>
        </w:rPr>
        <w:t>introduce nel sistema penale l'ipotesi di concussione per induzione, che già peraltro la dottrina aveva provveduto a isolare, perlomeno ai soli fini della determinazione del comportamento adottato.</w:t>
      </w:r>
    </w:p>
    <w:p w:rsidR="0063592D" w:rsidRPr="00D64969" w:rsidRDefault="0063592D" w:rsidP="0063592D">
      <w:pPr>
        <w:shd w:val="clear" w:color="auto" w:fill="FFFFFF"/>
        <w:spacing w:line="263" w:lineRule="exact"/>
        <w:ind w:right="29"/>
        <w:jc w:val="both"/>
        <w:rPr>
          <w:rFonts w:asciiTheme="minorHAnsi" w:eastAsia="Arial Unicode MS" w:hAnsiTheme="minorHAnsi" w:cs="Arial"/>
        </w:rPr>
      </w:pPr>
      <w:r w:rsidRPr="00D64969">
        <w:rPr>
          <w:rFonts w:asciiTheme="minorHAnsi" w:eastAsia="Arial Unicode MS" w:hAnsiTheme="minorHAnsi" w:cs="Arial"/>
          <w:color w:val="000000"/>
        </w:rPr>
        <w:t>Rispetto al vecchio art. 317, che come è noto disciplinava e assoggettava alla medesima pena sia la concussione per costrizione che quella per induzione, il nuovo testo si concentra solo sulla prima, innalzando il minimo edittale. La nuova disciplina si rivolge inoltre al solo pubblico ufficiale, laddove il testo precedente sanzionava anche il comportamento dell'incaricato di pubblico servizio.</w:t>
      </w:r>
    </w:p>
    <w:p w:rsidR="0063592D" w:rsidRPr="00D64969" w:rsidRDefault="0063592D" w:rsidP="0063592D">
      <w:pPr>
        <w:shd w:val="clear" w:color="auto" w:fill="FFFFFF"/>
        <w:spacing w:line="266" w:lineRule="exact"/>
        <w:ind w:left="4" w:right="36"/>
        <w:jc w:val="both"/>
        <w:rPr>
          <w:rFonts w:asciiTheme="minorHAnsi" w:eastAsia="Arial Unicode MS" w:hAnsiTheme="minorHAnsi" w:cs="Arial"/>
        </w:rPr>
      </w:pPr>
      <w:r w:rsidRPr="00D64969">
        <w:rPr>
          <w:rFonts w:asciiTheme="minorHAnsi" w:eastAsia="Arial Unicode MS" w:hAnsiTheme="minorHAnsi" w:cs="Arial"/>
          <w:color w:val="000000"/>
        </w:rPr>
        <w:lastRenderedPageBreak/>
        <w:t xml:space="preserve">Il legislatore si è qui concentrato sui soli comportamenti veramente costrittivi nei confronti del soggetto passivo vittima del </w:t>
      </w:r>
      <w:proofErr w:type="spellStart"/>
      <w:r w:rsidRPr="00D64969">
        <w:rPr>
          <w:rFonts w:asciiTheme="minorHAnsi" w:eastAsia="Arial Unicode MS" w:hAnsiTheme="minorHAnsi" w:cs="Arial"/>
          <w:i/>
          <w:iCs/>
          <w:color w:val="000000"/>
        </w:rPr>
        <w:t>metus</w:t>
      </w:r>
      <w:proofErr w:type="spellEnd"/>
      <w:r w:rsidRPr="00D64969">
        <w:rPr>
          <w:rFonts w:asciiTheme="minorHAnsi" w:eastAsia="Arial Unicode MS" w:hAnsiTheme="minorHAnsi" w:cs="Arial"/>
          <w:i/>
          <w:iCs/>
          <w:color w:val="000000"/>
        </w:rPr>
        <w:t xml:space="preserve"> </w:t>
      </w:r>
      <w:proofErr w:type="spellStart"/>
      <w:r w:rsidRPr="00D64969">
        <w:rPr>
          <w:rFonts w:asciiTheme="minorHAnsi" w:eastAsia="Arial Unicode MS" w:hAnsiTheme="minorHAnsi" w:cs="Arial"/>
          <w:i/>
          <w:iCs/>
          <w:color w:val="000000"/>
        </w:rPr>
        <w:t>publicae</w:t>
      </w:r>
      <w:proofErr w:type="spellEnd"/>
      <w:r w:rsidRPr="00D64969">
        <w:rPr>
          <w:rFonts w:asciiTheme="minorHAnsi" w:eastAsia="Arial Unicode MS" w:hAnsiTheme="minorHAnsi" w:cs="Arial"/>
          <w:i/>
          <w:iCs/>
          <w:color w:val="000000"/>
        </w:rPr>
        <w:t xml:space="preserve"> </w:t>
      </w:r>
      <w:proofErr w:type="spellStart"/>
      <w:r w:rsidRPr="00D64969">
        <w:rPr>
          <w:rFonts w:asciiTheme="minorHAnsi" w:eastAsia="Arial Unicode MS" w:hAnsiTheme="minorHAnsi" w:cs="Arial"/>
          <w:i/>
          <w:iCs/>
          <w:color w:val="000000"/>
        </w:rPr>
        <w:t>potestatis</w:t>
      </w:r>
      <w:proofErr w:type="spellEnd"/>
      <w:r w:rsidRPr="00D64969">
        <w:rPr>
          <w:rFonts w:asciiTheme="minorHAnsi" w:eastAsia="Arial Unicode MS" w:hAnsiTheme="minorHAnsi" w:cs="Arial"/>
          <w:i/>
          <w:iCs/>
          <w:color w:val="000000"/>
        </w:rPr>
        <w:t>.</w:t>
      </w:r>
    </w:p>
    <w:p w:rsidR="0063592D" w:rsidRPr="00D64969" w:rsidRDefault="0063592D" w:rsidP="0063592D">
      <w:pPr>
        <w:shd w:val="clear" w:color="auto" w:fill="FFFFFF"/>
        <w:spacing w:line="263" w:lineRule="exact"/>
        <w:ind w:right="29"/>
        <w:jc w:val="both"/>
        <w:rPr>
          <w:rFonts w:asciiTheme="minorHAnsi" w:eastAsia="Arial Unicode MS" w:hAnsiTheme="minorHAnsi" w:cs="Arial"/>
        </w:rPr>
      </w:pPr>
      <w:r w:rsidRPr="00D64969">
        <w:rPr>
          <w:rFonts w:asciiTheme="minorHAnsi" w:eastAsia="Arial Unicode MS" w:hAnsiTheme="minorHAnsi" w:cs="Arial"/>
          <w:color w:val="000000"/>
        </w:rPr>
        <w:t xml:space="preserve">Il Legislatore ha dunque voluto scindere i due comportamenti considerando effettivamente </w:t>
      </w:r>
      <w:proofErr w:type="spellStart"/>
      <w:r w:rsidRPr="00D64969">
        <w:rPr>
          <w:rFonts w:asciiTheme="minorHAnsi" w:eastAsia="Arial Unicode MS" w:hAnsiTheme="minorHAnsi" w:cs="Arial"/>
          <w:color w:val="000000"/>
        </w:rPr>
        <w:t>concussivo</w:t>
      </w:r>
      <w:proofErr w:type="spellEnd"/>
      <w:r w:rsidRPr="00D64969">
        <w:rPr>
          <w:rFonts w:asciiTheme="minorHAnsi" w:eastAsia="Arial Unicode MS" w:hAnsiTheme="minorHAnsi" w:cs="Arial"/>
          <w:color w:val="000000"/>
        </w:rPr>
        <w:t xml:space="preserve">, e come tale meritevole di un minimo edittale più elevato, la sola costrizione, mentre il mero comportamento </w:t>
      </w:r>
      <w:r w:rsidRPr="00D64969">
        <w:rPr>
          <w:rFonts w:asciiTheme="minorHAnsi" w:eastAsia="Arial Unicode MS" w:hAnsiTheme="minorHAnsi" w:cs="Arial"/>
          <w:i/>
          <w:iCs/>
          <w:color w:val="000000"/>
        </w:rPr>
        <w:t xml:space="preserve">induttivo, </w:t>
      </w:r>
      <w:r w:rsidRPr="00D64969">
        <w:rPr>
          <w:rFonts w:asciiTheme="minorHAnsi" w:eastAsia="Arial Unicode MS" w:hAnsiTheme="minorHAnsi" w:cs="Arial"/>
          <w:color w:val="000000"/>
        </w:rPr>
        <w:t>tendente a convincere il privato a dare o promettere denaro o altra utilità, è sanzionato più blandamente sia rispetto al nuovo reato di concussione (oramai solo di tipo costrittivo) sia rispetto al vecchio testo dell'art. 317 che, come si è detto, puniva allo stesso modo costrizione e induzione.</w:t>
      </w:r>
    </w:p>
    <w:p w:rsidR="0063592D" w:rsidRPr="00D64969" w:rsidRDefault="0063592D" w:rsidP="0063592D">
      <w:pPr>
        <w:shd w:val="clear" w:color="auto" w:fill="FFFFFF"/>
        <w:spacing w:line="266" w:lineRule="exact"/>
        <w:ind w:left="11" w:right="43"/>
        <w:jc w:val="both"/>
        <w:rPr>
          <w:rFonts w:asciiTheme="minorHAnsi" w:eastAsia="Arial Unicode MS" w:hAnsiTheme="minorHAnsi" w:cs="Arial"/>
        </w:rPr>
      </w:pPr>
      <w:r w:rsidRPr="00D64969">
        <w:rPr>
          <w:rFonts w:asciiTheme="minorHAnsi" w:eastAsia="Arial Unicode MS" w:hAnsiTheme="minorHAnsi" w:cs="Arial"/>
          <w:color w:val="000000"/>
        </w:rPr>
        <w:t xml:space="preserve">Soggetto attivo della nuova fattispecie criminosa è anche l'incaricato di pubblico servizio, ritenendosi - in questo caso - meno rilevante il citato </w:t>
      </w:r>
      <w:proofErr w:type="spellStart"/>
      <w:r w:rsidRPr="00D64969">
        <w:rPr>
          <w:rFonts w:asciiTheme="minorHAnsi" w:eastAsia="Arial Unicode MS" w:hAnsiTheme="minorHAnsi" w:cs="Arial"/>
          <w:i/>
          <w:iCs/>
          <w:color w:val="000000"/>
        </w:rPr>
        <w:t>metus</w:t>
      </w:r>
      <w:proofErr w:type="spellEnd"/>
      <w:r w:rsidRPr="00D64969">
        <w:rPr>
          <w:rFonts w:asciiTheme="minorHAnsi" w:eastAsia="Arial Unicode MS" w:hAnsiTheme="minorHAnsi" w:cs="Arial"/>
          <w:i/>
          <w:iCs/>
          <w:color w:val="000000"/>
        </w:rPr>
        <w:t>.</w:t>
      </w:r>
    </w:p>
    <w:p w:rsidR="0063592D" w:rsidRPr="00D64969" w:rsidRDefault="0063592D" w:rsidP="0063592D">
      <w:pPr>
        <w:shd w:val="clear" w:color="auto" w:fill="FFFFFF"/>
        <w:spacing w:line="266" w:lineRule="exact"/>
        <w:ind w:left="11"/>
        <w:jc w:val="both"/>
        <w:rPr>
          <w:rFonts w:asciiTheme="minorHAnsi" w:eastAsia="Arial Unicode MS" w:hAnsiTheme="minorHAnsi" w:cs="Arial"/>
        </w:rPr>
      </w:pPr>
      <w:r w:rsidRPr="00D64969">
        <w:rPr>
          <w:rFonts w:asciiTheme="minorHAnsi" w:eastAsia="Arial Unicode MS" w:hAnsiTheme="minorHAnsi" w:cs="Arial"/>
          <w:color w:val="000000"/>
        </w:rPr>
        <w:t xml:space="preserve">A completamento dell'analisi deve rimarcarsi come il secondo comma dell'art. </w:t>
      </w:r>
      <w:r w:rsidRPr="00D64969">
        <w:rPr>
          <w:rFonts w:asciiTheme="minorHAnsi" w:eastAsia="Arial Unicode MS" w:hAnsiTheme="minorHAnsi" w:cs="Arial"/>
          <w:i/>
          <w:iCs/>
          <w:color w:val="000000"/>
        </w:rPr>
        <w:t xml:space="preserve">319-quater </w:t>
      </w:r>
      <w:r w:rsidRPr="00D64969">
        <w:rPr>
          <w:rFonts w:asciiTheme="minorHAnsi" w:eastAsia="Arial Unicode MS" w:hAnsiTheme="minorHAnsi" w:cs="Arial"/>
          <w:color w:val="000000"/>
        </w:rPr>
        <w:t>C.p. preveda una sanzione anche per la persona che, non costretta ma solamente indotta, dà o promette danaro o altra utilità.</w:t>
      </w:r>
    </w:p>
    <w:p w:rsidR="0063592D" w:rsidRPr="00D64969" w:rsidRDefault="0063592D" w:rsidP="0063592D">
      <w:pPr>
        <w:shd w:val="clear" w:color="auto" w:fill="FFFFFF"/>
        <w:spacing w:line="263" w:lineRule="exact"/>
        <w:ind w:left="11" w:right="22"/>
        <w:jc w:val="both"/>
        <w:rPr>
          <w:rFonts w:asciiTheme="minorHAnsi" w:eastAsia="Arial Unicode MS" w:hAnsiTheme="minorHAnsi" w:cs="Arial"/>
        </w:rPr>
      </w:pPr>
      <w:r w:rsidRPr="00D64969">
        <w:rPr>
          <w:rFonts w:asciiTheme="minorHAnsi" w:eastAsia="Arial Unicode MS" w:hAnsiTheme="minorHAnsi" w:cs="Arial"/>
          <w:color w:val="000000"/>
        </w:rPr>
        <w:t>In sintesi, e secondo i primi commenti, la nuova figura di reato dell'induzione indebita, collocata non a caso a ridosso degli articoli sulla corruzione, rappresenta una sorta di fattispecie intermedia tra concussione e corruzione.</w:t>
      </w:r>
    </w:p>
    <w:p w:rsidR="0063592D" w:rsidRPr="00D64969" w:rsidRDefault="0063592D" w:rsidP="0063592D">
      <w:pPr>
        <w:shd w:val="clear" w:color="auto" w:fill="FFFFFF"/>
        <w:ind w:left="17"/>
        <w:jc w:val="both"/>
        <w:rPr>
          <w:rFonts w:asciiTheme="minorHAnsi" w:eastAsia="Arial Unicode MS" w:hAnsiTheme="minorHAnsi" w:cs="Arial"/>
          <w:color w:val="000000"/>
        </w:rPr>
      </w:pPr>
      <w:r w:rsidRPr="00D64969">
        <w:rPr>
          <w:rFonts w:asciiTheme="minorHAnsi" w:eastAsia="Arial Unicode MS" w:hAnsiTheme="minorHAnsi" w:cs="Arial"/>
          <w:color w:val="000000"/>
        </w:rPr>
        <w:t>Della prima ha il comportamento "esortativo", seppure non così "forte" rispetto alla condotta di costrizione descritta dalla nuova fattispecie, e della seconda, sanziona comunque il comportamento del soggetto che dà o promette danaro o altra utilità, seppure in maniera minore rispetto alla corruzione, poiché si tratterebbe di condotta non (del tutto) spontanea, ma indotta dal comportamento del pubblico ufficiale o dall'incaricato di pubblico servizio.</w:t>
      </w:r>
    </w:p>
    <w:p w:rsidR="0063592D" w:rsidRPr="00D64969" w:rsidRDefault="0063592D" w:rsidP="0063592D">
      <w:pPr>
        <w:shd w:val="clear" w:color="auto" w:fill="FFFFFF"/>
        <w:ind w:left="22"/>
        <w:rPr>
          <w:rFonts w:asciiTheme="minorHAnsi" w:eastAsia="Arial Unicode MS" w:hAnsiTheme="minorHAnsi" w:cs="Arial"/>
          <w:b/>
          <w:bCs/>
          <w:color w:val="000000"/>
        </w:rPr>
      </w:pPr>
    </w:p>
    <w:p w:rsidR="0063592D" w:rsidRPr="00D64969" w:rsidRDefault="0063592D" w:rsidP="0063592D">
      <w:pPr>
        <w:shd w:val="clear" w:color="auto" w:fill="FFFFFF"/>
        <w:ind w:left="22"/>
        <w:jc w:val="center"/>
        <w:rPr>
          <w:rFonts w:asciiTheme="minorHAnsi" w:eastAsia="Arial Unicode MS" w:hAnsiTheme="minorHAnsi" w:cs="Arial"/>
          <w:u w:val="single"/>
        </w:rPr>
      </w:pPr>
      <w:r w:rsidRPr="00D64969">
        <w:rPr>
          <w:rFonts w:asciiTheme="minorHAnsi" w:eastAsia="Arial Unicode MS" w:hAnsiTheme="minorHAnsi" w:cs="Arial"/>
          <w:b/>
          <w:bCs/>
          <w:color w:val="000000"/>
          <w:u w:val="single"/>
        </w:rPr>
        <w:t>Corruzione di persona incaricata di un pubblico servizio (art. 320 c.p.)</w:t>
      </w:r>
    </w:p>
    <w:p w:rsidR="0063592D" w:rsidRPr="00D64969" w:rsidRDefault="0063592D" w:rsidP="0063592D">
      <w:pPr>
        <w:shd w:val="clear" w:color="auto" w:fill="FFFFFF"/>
        <w:spacing w:line="248" w:lineRule="exact"/>
        <w:ind w:right="28"/>
        <w:jc w:val="both"/>
        <w:rPr>
          <w:rFonts w:asciiTheme="minorHAnsi" w:eastAsia="Arial Unicode MS" w:hAnsiTheme="minorHAnsi" w:cs="Arial"/>
          <w:i/>
          <w:color w:val="000000"/>
        </w:rPr>
      </w:pPr>
    </w:p>
    <w:p w:rsidR="0063592D" w:rsidRPr="00D64969" w:rsidRDefault="0063592D" w:rsidP="0063592D">
      <w:pPr>
        <w:shd w:val="clear" w:color="auto" w:fill="FFFFFF"/>
        <w:spacing w:line="248" w:lineRule="exact"/>
        <w:ind w:right="28"/>
        <w:jc w:val="both"/>
        <w:rPr>
          <w:rFonts w:asciiTheme="minorHAnsi" w:eastAsia="Arial Unicode MS" w:hAnsiTheme="minorHAnsi" w:cs="Arial"/>
          <w:i/>
          <w:color w:val="000000"/>
          <w:spacing w:val="-16"/>
        </w:rPr>
      </w:pPr>
      <w:r w:rsidRPr="00D64969">
        <w:rPr>
          <w:rFonts w:asciiTheme="minorHAnsi" w:eastAsia="Arial Unicode MS" w:hAnsiTheme="minorHAnsi" w:cs="Arial"/>
          <w:i/>
          <w:color w:val="000000"/>
        </w:rPr>
        <w:t xml:space="preserve">Le disposizioni degli articoli </w:t>
      </w:r>
      <w:r w:rsidRPr="00D64969">
        <w:rPr>
          <w:rFonts w:asciiTheme="minorHAnsi" w:eastAsia="Arial Unicode MS" w:hAnsiTheme="minorHAnsi" w:cs="Arial"/>
          <w:i/>
          <w:color w:val="000000"/>
          <w:spacing w:val="14"/>
        </w:rPr>
        <w:t>318 e 319 si</w:t>
      </w:r>
      <w:r w:rsidRPr="00D64969">
        <w:rPr>
          <w:rFonts w:asciiTheme="minorHAnsi" w:eastAsia="Arial Unicode MS" w:hAnsiTheme="minorHAnsi" w:cs="Arial"/>
          <w:i/>
          <w:color w:val="000000"/>
        </w:rPr>
        <w:t xml:space="preserve"> applicano anche all'incaricato di un pubblico servizio.</w:t>
      </w:r>
    </w:p>
    <w:p w:rsidR="0063592D" w:rsidRPr="00D64969" w:rsidRDefault="0063592D" w:rsidP="0063592D">
      <w:pPr>
        <w:shd w:val="clear" w:color="auto" w:fill="FFFFFF"/>
        <w:rPr>
          <w:rFonts w:asciiTheme="minorHAnsi" w:eastAsia="Arial Unicode MS" w:hAnsiTheme="minorHAnsi" w:cs="Arial"/>
          <w:i/>
          <w:color w:val="000000"/>
          <w:spacing w:val="-3"/>
        </w:rPr>
      </w:pPr>
      <w:r w:rsidRPr="00D64969">
        <w:rPr>
          <w:rFonts w:asciiTheme="minorHAnsi" w:eastAsia="Arial Unicode MS" w:hAnsiTheme="minorHAnsi" w:cs="Arial"/>
          <w:i/>
          <w:color w:val="000000"/>
        </w:rPr>
        <w:t>In ogni caso, le pene sono ridotte in misura non superiore ad un terzo.</w:t>
      </w:r>
    </w:p>
    <w:p w:rsidR="0063592D" w:rsidRPr="00D64969" w:rsidRDefault="0063592D" w:rsidP="0063592D">
      <w:pPr>
        <w:shd w:val="clear" w:color="auto" w:fill="FFFFFF"/>
        <w:spacing w:line="263" w:lineRule="exact"/>
        <w:ind w:left="4" w:right="14"/>
        <w:jc w:val="both"/>
        <w:rPr>
          <w:rFonts w:asciiTheme="minorHAnsi" w:eastAsia="Arial Unicode MS" w:hAnsiTheme="minorHAnsi" w:cs="Arial"/>
          <w:b/>
          <w:color w:val="000000"/>
          <w:u w:val="single"/>
        </w:rPr>
      </w:pPr>
    </w:p>
    <w:p w:rsidR="0063592D" w:rsidRPr="00D64969" w:rsidRDefault="0063592D" w:rsidP="008D06ED">
      <w:pPr>
        <w:shd w:val="clear" w:color="auto" w:fill="FFFFFF"/>
        <w:spacing w:line="263" w:lineRule="exact"/>
        <w:ind w:left="4" w:right="14"/>
        <w:jc w:val="both"/>
        <w:rPr>
          <w:rFonts w:asciiTheme="minorHAnsi" w:eastAsia="Arial Unicode MS" w:hAnsiTheme="minorHAnsi" w:cs="Arial"/>
          <w:color w:val="000000"/>
        </w:rPr>
      </w:pPr>
      <w:r w:rsidRPr="00D64969">
        <w:rPr>
          <w:rFonts w:asciiTheme="minorHAnsi" w:eastAsia="Arial Unicode MS" w:hAnsiTheme="minorHAnsi" w:cs="Arial"/>
          <w:b/>
          <w:color w:val="000000"/>
          <w:u w:val="single"/>
        </w:rPr>
        <w:t>Commento:</w:t>
      </w:r>
      <w:r w:rsidRPr="00D64969">
        <w:rPr>
          <w:rFonts w:asciiTheme="minorHAnsi" w:eastAsia="Arial Unicode MS" w:hAnsiTheme="minorHAnsi" w:cs="Arial"/>
          <w:color w:val="000000"/>
        </w:rPr>
        <w:t xml:space="preserve"> Le disposizioni dell'articolo 319 c.p. si applicano anche se il fatto è commesso da persona incaricata di un pubblico servizio; quelle di cui all'articolo 318 c.p. si applicano anche alla persona incaricata di un pubblico servizio, quale definito dall'art. 358 c.p., ma solo qualora rivesta la qualità di pubblico impiegato.</w:t>
      </w:r>
    </w:p>
    <w:p w:rsidR="0063592D" w:rsidRPr="00D64969" w:rsidRDefault="0063592D" w:rsidP="008D06ED">
      <w:pPr>
        <w:shd w:val="clear" w:color="auto" w:fill="FFFFFF"/>
        <w:spacing w:line="263" w:lineRule="exact"/>
        <w:ind w:left="4" w:right="14"/>
        <w:jc w:val="both"/>
        <w:rPr>
          <w:rFonts w:asciiTheme="minorHAnsi" w:eastAsia="Arial Unicode MS" w:hAnsiTheme="minorHAnsi" w:cs="Arial"/>
        </w:rPr>
      </w:pPr>
    </w:p>
    <w:p w:rsidR="0063592D" w:rsidRPr="00D64969" w:rsidRDefault="0063592D" w:rsidP="008D06ED">
      <w:pPr>
        <w:shd w:val="clear" w:color="auto" w:fill="FFFFFF"/>
        <w:ind w:left="7"/>
        <w:jc w:val="center"/>
        <w:rPr>
          <w:rFonts w:asciiTheme="minorHAnsi" w:eastAsia="Arial Unicode MS" w:hAnsiTheme="minorHAnsi" w:cs="Arial"/>
          <w:b/>
          <w:bCs/>
          <w:color w:val="000000"/>
          <w:u w:val="single"/>
        </w:rPr>
      </w:pPr>
      <w:r w:rsidRPr="00D64969">
        <w:rPr>
          <w:rFonts w:asciiTheme="minorHAnsi" w:eastAsia="Arial Unicode MS" w:hAnsiTheme="minorHAnsi" w:cs="Arial"/>
          <w:b/>
          <w:bCs/>
          <w:color w:val="000000"/>
          <w:u w:val="single"/>
        </w:rPr>
        <w:t>Pene per il corruttore (art. 321 c.p.)</w:t>
      </w:r>
    </w:p>
    <w:p w:rsidR="008D06ED" w:rsidRPr="00D64969" w:rsidRDefault="008D06ED" w:rsidP="008D06ED">
      <w:pPr>
        <w:shd w:val="clear" w:color="auto" w:fill="FFFFFF"/>
        <w:ind w:left="7"/>
        <w:jc w:val="center"/>
        <w:rPr>
          <w:rFonts w:asciiTheme="minorHAnsi" w:eastAsia="Arial Unicode MS" w:hAnsiTheme="minorHAnsi" w:cs="Arial"/>
          <w:u w:val="single"/>
        </w:rPr>
      </w:pPr>
    </w:p>
    <w:p w:rsidR="0063592D" w:rsidRPr="00D64969" w:rsidRDefault="0063592D" w:rsidP="008D06ED">
      <w:pPr>
        <w:shd w:val="clear" w:color="auto" w:fill="FFFFFF"/>
        <w:spacing w:line="259" w:lineRule="exact"/>
        <w:ind w:right="32"/>
        <w:jc w:val="both"/>
        <w:rPr>
          <w:rFonts w:asciiTheme="minorHAnsi" w:eastAsia="Arial Unicode MS" w:hAnsiTheme="minorHAnsi" w:cs="Arial"/>
          <w:i/>
          <w:color w:val="000000"/>
        </w:rPr>
      </w:pPr>
      <w:r w:rsidRPr="00D64969">
        <w:rPr>
          <w:rFonts w:asciiTheme="minorHAnsi" w:eastAsia="Arial Unicode MS" w:hAnsiTheme="minorHAnsi" w:cs="Arial"/>
          <w:i/>
          <w:color w:val="000000"/>
        </w:rPr>
        <w:t>Le pene stabilite nel comma 1 dell'articolo 318, nell'articolo 319, nell'articolo 319-bis, nell'articolo 319-tere nell'articolo 320 in relazione alle suddette ipotesi degli articoli 318 e 319, si applicano anche a chi dà o promette al pubblico ufficiale o all'incaricato di un pubblico servizio il denaro od altra utilità.</w:t>
      </w:r>
    </w:p>
    <w:p w:rsidR="008D06ED" w:rsidRPr="00D64969" w:rsidRDefault="008D06ED" w:rsidP="008D06ED">
      <w:pPr>
        <w:shd w:val="clear" w:color="auto" w:fill="FFFFFF"/>
        <w:spacing w:line="259" w:lineRule="exact"/>
        <w:ind w:right="32"/>
        <w:jc w:val="both"/>
        <w:rPr>
          <w:rFonts w:asciiTheme="minorHAnsi" w:eastAsia="Arial Unicode MS" w:hAnsiTheme="minorHAnsi" w:cs="Arial"/>
          <w:i/>
        </w:rPr>
      </w:pPr>
    </w:p>
    <w:p w:rsidR="0063592D" w:rsidRPr="00D64969" w:rsidRDefault="0063592D" w:rsidP="008D06ED">
      <w:pPr>
        <w:shd w:val="clear" w:color="auto" w:fill="FFFFFF"/>
        <w:spacing w:line="263" w:lineRule="exact"/>
        <w:ind w:right="22"/>
        <w:jc w:val="both"/>
        <w:rPr>
          <w:rFonts w:asciiTheme="minorHAnsi" w:eastAsia="Arial Unicode MS" w:hAnsiTheme="minorHAnsi" w:cs="Arial"/>
        </w:rPr>
      </w:pPr>
      <w:r w:rsidRPr="00D64969">
        <w:rPr>
          <w:rFonts w:asciiTheme="minorHAnsi" w:eastAsia="Arial Unicode MS" w:hAnsiTheme="minorHAnsi" w:cs="Arial"/>
          <w:b/>
          <w:color w:val="000000"/>
          <w:u w:val="single"/>
        </w:rPr>
        <w:t>Commento:</w:t>
      </w:r>
      <w:r w:rsidRPr="00D64969">
        <w:rPr>
          <w:rFonts w:asciiTheme="minorHAnsi" w:eastAsia="Arial Unicode MS" w:hAnsiTheme="minorHAnsi" w:cs="Arial"/>
          <w:color w:val="000000"/>
        </w:rPr>
        <w:t xml:space="preserve"> Le pene stabilite nel primo comma dell'articolo 318, nell'articolo 319, nell'articolo 319-</w:t>
      </w:r>
      <w:r w:rsidRPr="00D64969">
        <w:rPr>
          <w:rFonts w:asciiTheme="minorHAnsi" w:eastAsia="Arial Unicode MS" w:hAnsiTheme="minorHAnsi" w:cs="Arial"/>
          <w:i/>
          <w:color w:val="000000"/>
        </w:rPr>
        <w:t>bis</w:t>
      </w:r>
      <w:r w:rsidRPr="00D64969">
        <w:rPr>
          <w:rFonts w:asciiTheme="minorHAnsi" w:eastAsia="Arial Unicode MS" w:hAnsiTheme="minorHAnsi" w:cs="Arial"/>
          <w:color w:val="000000"/>
        </w:rPr>
        <w:t>, nell'articolo 319-</w:t>
      </w:r>
      <w:r w:rsidRPr="00D64969">
        <w:rPr>
          <w:rFonts w:asciiTheme="minorHAnsi" w:eastAsia="Arial Unicode MS" w:hAnsiTheme="minorHAnsi" w:cs="Arial"/>
          <w:i/>
          <w:color w:val="000000"/>
        </w:rPr>
        <w:t>ter</w:t>
      </w:r>
      <w:r w:rsidRPr="00D64969">
        <w:rPr>
          <w:rFonts w:asciiTheme="minorHAnsi" w:eastAsia="Arial Unicode MS" w:hAnsiTheme="minorHAnsi" w:cs="Arial"/>
          <w:color w:val="000000"/>
        </w:rPr>
        <w:t xml:space="preserve"> e nell'articolo 320 in relazione alle suddette ipotesi degli articoli 318 e 319, si applicano anche, per disposizione della norma qui in esame, a chi dà o promette al pubblico ufficiale o all'incaricato di un pubblico servizio il denaro o altra utilità.</w:t>
      </w:r>
    </w:p>
    <w:p w:rsidR="0063592D" w:rsidRPr="00D64969" w:rsidRDefault="0063592D" w:rsidP="008D06ED">
      <w:pPr>
        <w:shd w:val="clear" w:color="auto" w:fill="FFFFFF"/>
        <w:spacing w:line="266" w:lineRule="exact"/>
        <w:ind w:left="11" w:right="25"/>
        <w:jc w:val="both"/>
        <w:rPr>
          <w:rFonts w:asciiTheme="minorHAnsi" w:eastAsia="Arial Unicode MS" w:hAnsiTheme="minorHAnsi" w:cs="Arial"/>
          <w:color w:val="000000"/>
        </w:rPr>
      </w:pPr>
      <w:r w:rsidRPr="00D64969">
        <w:rPr>
          <w:rFonts w:asciiTheme="minorHAnsi" w:eastAsia="Arial Unicode MS" w:hAnsiTheme="minorHAnsi" w:cs="Arial"/>
          <w:color w:val="000000"/>
        </w:rPr>
        <w:t>In altri termini, colui che corrompe commette anch'esso una autonoma fattispecie di reato rispetto a quella compiuta dal pubblico ufficiale (o dall'incaricato di pubblico servizio).</w:t>
      </w:r>
    </w:p>
    <w:p w:rsidR="008D06ED" w:rsidRPr="00D64969" w:rsidRDefault="008D06ED" w:rsidP="008D06ED">
      <w:pPr>
        <w:shd w:val="clear" w:color="auto" w:fill="FFFFFF"/>
        <w:spacing w:line="266" w:lineRule="exact"/>
        <w:ind w:left="11" w:right="25"/>
        <w:jc w:val="both"/>
        <w:rPr>
          <w:rFonts w:asciiTheme="minorHAnsi" w:eastAsia="Arial Unicode MS" w:hAnsiTheme="minorHAnsi" w:cs="Arial"/>
        </w:rPr>
      </w:pPr>
    </w:p>
    <w:p w:rsidR="0063592D" w:rsidRPr="00D64969" w:rsidRDefault="0063592D" w:rsidP="008D06ED">
      <w:pPr>
        <w:shd w:val="clear" w:color="auto" w:fill="FFFFFF"/>
        <w:ind w:left="7"/>
        <w:jc w:val="center"/>
        <w:rPr>
          <w:rFonts w:asciiTheme="minorHAnsi" w:eastAsia="Arial Unicode MS" w:hAnsiTheme="minorHAnsi" w:cs="Arial"/>
          <w:b/>
          <w:bCs/>
          <w:color w:val="000000"/>
          <w:u w:val="single"/>
        </w:rPr>
      </w:pPr>
      <w:r w:rsidRPr="00D64969">
        <w:rPr>
          <w:rFonts w:asciiTheme="minorHAnsi" w:eastAsia="Arial Unicode MS" w:hAnsiTheme="minorHAnsi" w:cs="Arial"/>
          <w:b/>
          <w:bCs/>
          <w:color w:val="000000"/>
          <w:u w:val="single"/>
        </w:rPr>
        <w:t>Istigazione alla corruzione (art. 322 c.p.)</w:t>
      </w:r>
    </w:p>
    <w:p w:rsidR="008D06ED" w:rsidRPr="00D64969" w:rsidRDefault="008D06ED" w:rsidP="008D06ED">
      <w:pPr>
        <w:shd w:val="clear" w:color="auto" w:fill="FFFFFF"/>
        <w:ind w:left="7"/>
        <w:jc w:val="center"/>
        <w:rPr>
          <w:rFonts w:asciiTheme="minorHAnsi" w:eastAsia="Arial Unicode MS" w:hAnsiTheme="minorHAnsi" w:cs="Arial"/>
          <w:b/>
          <w:bCs/>
          <w:color w:val="000000"/>
          <w:u w:val="single"/>
          <w:vertAlign w:val="superscript"/>
        </w:rPr>
      </w:pPr>
    </w:p>
    <w:p w:rsidR="0063592D" w:rsidRPr="00D64969" w:rsidRDefault="0063592D" w:rsidP="008D06ED">
      <w:pPr>
        <w:shd w:val="clear" w:color="auto" w:fill="FFFFFF"/>
        <w:tabs>
          <w:tab w:val="left" w:pos="288"/>
        </w:tabs>
        <w:spacing w:line="259" w:lineRule="exact"/>
        <w:ind w:left="7" w:right="18"/>
        <w:contextualSpacing/>
        <w:jc w:val="both"/>
        <w:rPr>
          <w:rFonts w:asciiTheme="minorHAnsi" w:eastAsia="Arial Unicode MS" w:hAnsiTheme="minorHAnsi" w:cs="Arial"/>
          <w:i/>
          <w:color w:val="000000"/>
          <w:spacing w:val="-16"/>
        </w:rPr>
      </w:pPr>
      <w:r w:rsidRPr="00D64969">
        <w:rPr>
          <w:rFonts w:asciiTheme="minorHAnsi" w:eastAsia="Arial Unicode MS" w:hAnsiTheme="minorHAnsi" w:cs="Arial"/>
          <w:i/>
          <w:color w:val="000000"/>
        </w:rPr>
        <w:t>Chiunque offre o promette denaro od altra utilità non dovuti ad un pubblico ufficiale o ad un incaricato di un pubblico servizio per l'esercizio delle sue funzioni o dei suoi poteri, soggiace, qualora l'offerta o la promessa non sia accettata, alla pena stabilita nel comma 1 dell'articolo 318, ridotta di un terzo.</w:t>
      </w:r>
    </w:p>
    <w:p w:rsidR="0063592D" w:rsidRPr="00D64969" w:rsidRDefault="0063592D" w:rsidP="0063592D">
      <w:pPr>
        <w:shd w:val="clear" w:color="auto" w:fill="FFFFFF"/>
        <w:tabs>
          <w:tab w:val="left" w:pos="288"/>
        </w:tabs>
        <w:spacing w:before="100" w:beforeAutospacing="1" w:after="100" w:afterAutospacing="1" w:line="259" w:lineRule="exact"/>
        <w:ind w:left="7" w:right="7"/>
        <w:contextualSpacing/>
        <w:jc w:val="both"/>
        <w:rPr>
          <w:rFonts w:asciiTheme="minorHAnsi" w:eastAsia="Arial Unicode MS" w:hAnsiTheme="minorHAnsi" w:cs="Arial"/>
          <w:i/>
          <w:color w:val="000000"/>
          <w:spacing w:val="-4"/>
        </w:rPr>
      </w:pPr>
      <w:r w:rsidRPr="00D64969">
        <w:rPr>
          <w:rFonts w:asciiTheme="minorHAnsi" w:eastAsia="Arial Unicode MS" w:hAnsiTheme="minorHAnsi" w:cs="Arial"/>
          <w:i/>
          <w:color w:val="000000"/>
        </w:rPr>
        <w:t>Se l'offerta o la promessa è fatta per indurre un pubblico ufficiale o un incaricato di un pubblico servizio ad omettere o a ritardare un atto del suo ufficio, ovvero a fare un atto contrario ai suoi doveri, il colpevole soggiace, qualora l'offerta o la promessa non sia accettata, alla pena stabilita nell'articolo 319, ridotta di un terzo.</w:t>
      </w:r>
    </w:p>
    <w:p w:rsidR="0063592D" w:rsidRPr="00D64969" w:rsidRDefault="0063592D" w:rsidP="0063592D">
      <w:pPr>
        <w:shd w:val="clear" w:color="auto" w:fill="FFFFFF"/>
        <w:tabs>
          <w:tab w:val="left" w:pos="288"/>
        </w:tabs>
        <w:spacing w:before="100" w:beforeAutospacing="1" w:after="100" w:afterAutospacing="1" w:line="259" w:lineRule="exact"/>
        <w:ind w:left="7" w:right="11"/>
        <w:contextualSpacing/>
        <w:jc w:val="both"/>
        <w:rPr>
          <w:rFonts w:asciiTheme="minorHAnsi" w:eastAsia="Arial Unicode MS" w:hAnsiTheme="minorHAnsi" w:cs="Arial"/>
          <w:i/>
          <w:color w:val="000000"/>
          <w:spacing w:val="-2"/>
        </w:rPr>
      </w:pPr>
      <w:r w:rsidRPr="00D64969">
        <w:rPr>
          <w:rFonts w:asciiTheme="minorHAnsi" w:eastAsia="Arial Unicode MS" w:hAnsiTheme="minorHAnsi" w:cs="Arial"/>
          <w:i/>
          <w:color w:val="000000"/>
        </w:rPr>
        <w:t>La pena di cui al primo comma si applica al pubblico ufficiale o all'incaricato di un pubblico servizio che sollecita una promessa o dazione di denaro o altra utilità per l'esercizio delle sue funzioni o dei suoi poteri.</w:t>
      </w:r>
    </w:p>
    <w:p w:rsidR="0063592D" w:rsidRPr="00D64969" w:rsidRDefault="0063592D" w:rsidP="008D06ED">
      <w:pPr>
        <w:shd w:val="clear" w:color="auto" w:fill="FFFFFF"/>
        <w:spacing w:line="259" w:lineRule="exact"/>
        <w:ind w:left="7" w:right="4"/>
        <w:contextualSpacing/>
        <w:jc w:val="both"/>
        <w:rPr>
          <w:rFonts w:asciiTheme="minorHAnsi" w:eastAsia="Arial Unicode MS" w:hAnsiTheme="minorHAnsi" w:cs="Arial"/>
          <w:i/>
        </w:rPr>
      </w:pPr>
      <w:r w:rsidRPr="00D64969">
        <w:rPr>
          <w:rFonts w:asciiTheme="minorHAnsi" w:eastAsia="Arial Unicode MS" w:hAnsiTheme="minorHAnsi" w:cs="Arial"/>
          <w:i/>
          <w:color w:val="000000"/>
        </w:rPr>
        <w:t xml:space="preserve">La pena di cui al comma secondo si applica al pubblico ufficiale o all'incaricato di un pubblico servizio che sollecita una </w:t>
      </w:r>
      <w:r w:rsidRPr="00D64969">
        <w:rPr>
          <w:rFonts w:asciiTheme="minorHAnsi" w:eastAsia="Arial Unicode MS" w:hAnsiTheme="minorHAnsi" w:cs="Arial"/>
          <w:i/>
          <w:color w:val="000000"/>
        </w:rPr>
        <w:lastRenderedPageBreak/>
        <w:t>promessa o dazione di denaro od altra utilità da parte di un privato per le finalità indicate dall'articolo 319.</w:t>
      </w:r>
    </w:p>
    <w:p w:rsidR="008D06ED" w:rsidRPr="00D64969" w:rsidRDefault="008D06ED" w:rsidP="008D06ED">
      <w:pPr>
        <w:shd w:val="clear" w:color="auto" w:fill="FFFFFF"/>
        <w:tabs>
          <w:tab w:val="left" w:pos="126"/>
        </w:tabs>
        <w:ind w:left="18"/>
        <w:jc w:val="both"/>
        <w:rPr>
          <w:rFonts w:asciiTheme="minorHAnsi" w:eastAsia="Arial Unicode MS" w:hAnsiTheme="minorHAnsi" w:cs="Arial"/>
          <w:b/>
          <w:color w:val="000000"/>
          <w:u w:val="single"/>
        </w:rPr>
      </w:pPr>
    </w:p>
    <w:p w:rsidR="0063592D" w:rsidRPr="00D64969" w:rsidRDefault="0063592D" w:rsidP="008D06ED">
      <w:pPr>
        <w:shd w:val="clear" w:color="auto" w:fill="FFFFFF"/>
        <w:tabs>
          <w:tab w:val="left" w:pos="126"/>
        </w:tabs>
        <w:ind w:left="18"/>
        <w:jc w:val="both"/>
        <w:rPr>
          <w:rFonts w:asciiTheme="minorHAnsi" w:eastAsia="Arial Unicode MS" w:hAnsiTheme="minorHAnsi" w:cs="Arial"/>
          <w:color w:val="000000"/>
          <w:vertAlign w:val="superscript"/>
        </w:rPr>
      </w:pPr>
      <w:r w:rsidRPr="00D64969">
        <w:rPr>
          <w:rFonts w:asciiTheme="minorHAnsi" w:eastAsia="Arial Unicode MS" w:hAnsiTheme="minorHAnsi" w:cs="Arial"/>
          <w:b/>
          <w:color w:val="000000"/>
          <w:u w:val="single"/>
        </w:rPr>
        <w:t>Commento:</w:t>
      </w:r>
      <w:r w:rsidRPr="00D64969">
        <w:rPr>
          <w:rFonts w:asciiTheme="minorHAnsi" w:eastAsia="Arial Unicode MS" w:hAnsiTheme="minorHAnsi" w:cs="Arial"/>
          <w:color w:val="000000"/>
        </w:rPr>
        <w:t xml:space="preserve"> La fattispecie criminosa in esame contempla il fatto di chi offre o promette danaro od altra utilità non dovuti ai soggetti sopra indicati per indurlo a compiere un atto del suo ufficio, ovvero ad omettere o ritardare un atto del suo ufficio, ovvero ancora a fare un atto contrario ai suoi doveri, qualora l'offerta o la promessa non sia accettata.</w:t>
      </w:r>
      <w:r w:rsidRPr="00D64969">
        <w:rPr>
          <w:rFonts w:asciiTheme="minorHAnsi" w:eastAsia="Arial Unicode MS" w:hAnsiTheme="minorHAnsi" w:cs="Arial"/>
          <w:color w:val="000000"/>
          <w:vertAlign w:val="superscript"/>
        </w:rPr>
        <w:t xml:space="preserve"> </w:t>
      </w:r>
    </w:p>
    <w:p w:rsidR="008D06ED" w:rsidRPr="00D64969" w:rsidRDefault="008D06ED" w:rsidP="008D06ED">
      <w:pPr>
        <w:shd w:val="clear" w:color="auto" w:fill="FFFFFF"/>
        <w:spacing w:line="263" w:lineRule="exact"/>
        <w:ind w:left="7" w:right="14"/>
        <w:jc w:val="center"/>
        <w:rPr>
          <w:rFonts w:asciiTheme="minorHAnsi" w:eastAsia="Arial Unicode MS" w:hAnsiTheme="minorHAnsi" w:cs="Arial"/>
          <w:b/>
          <w:bCs/>
          <w:color w:val="000000"/>
          <w:u w:val="single"/>
        </w:rPr>
      </w:pPr>
    </w:p>
    <w:p w:rsidR="0063592D" w:rsidRPr="00D64969" w:rsidRDefault="007309D1" w:rsidP="008D06ED">
      <w:pPr>
        <w:shd w:val="clear" w:color="auto" w:fill="FFFFFF"/>
        <w:spacing w:line="263" w:lineRule="exact"/>
        <w:ind w:left="7" w:right="14"/>
        <w:jc w:val="center"/>
        <w:rPr>
          <w:rFonts w:asciiTheme="minorHAnsi" w:eastAsia="Arial Unicode MS" w:hAnsiTheme="minorHAnsi" w:cs="Arial"/>
          <w:u w:val="single"/>
        </w:rPr>
      </w:pPr>
      <w:r w:rsidRPr="00D64969">
        <w:rPr>
          <w:rFonts w:asciiTheme="minorHAnsi" w:eastAsia="Arial Unicode MS" w:hAnsiTheme="minorHAnsi" w:cs="Arial"/>
          <w:b/>
          <w:bCs/>
          <w:color w:val="000000"/>
          <w:u w:val="single"/>
        </w:rPr>
        <w:t>Peculato, c</w:t>
      </w:r>
      <w:r w:rsidR="0063592D" w:rsidRPr="00D64969">
        <w:rPr>
          <w:rFonts w:asciiTheme="minorHAnsi" w:eastAsia="Arial Unicode MS" w:hAnsiTheme="minorHAnsi" w:cs="Arial"/>
          <w:b/>
          <w:bCs/>
          <w:color w:val="000000"/>
          <w:u w:val="single"/>
        </w:rPr>
        <w:t xml:space="preserve">oncussione, induzione indebita a dare o promettere utilità, corruzione e istigazione alla corruzione di membri </w:t>
      </w:r>
      <w:r w:rsidRPr="00D64969">
        <w:rPr>
          <w:rFonts w:asciiTheme="minorHAnsi" w:eastAsia="Arial Unicode MS" w:hAnsiTheme="minorHAnsi" w:cs="Arial"/>
          <w:b/>
          <w:bCs/>
          <w:color w:val="000000"/>
          <w:u w:val="single"/>
        </w:rPr>
        <w:t xml:space="preserve">delle Corti internazionali o </w:t>
      </w:r>
      <w:r w:rsidR="0063592D" w:rsidRPr="00D64969">
        <w:rPr>
          <w:rFonts w:asciiTheme="minorHAnsi" w:eastAsia="Arial Unicode MS" w:hAnsiTheme="minorHAnsi" w:cs="Arial"/>
          <w:b/>
          <w:bCs/>
          <w:color w:val="000000"/>
          <w:u w:val="single"/>
        </w:rPr>
        <w:t xml:space="preserve">degli organi delle Comunità europee </w:t>
      </w:r>
      <w:r w:rsidRPr="00D64969">
        <w:rPr>
          <w:rFonts w:asciiTheme="minorHAnsi" w:eastAsia="Arial Unicode MS" w:hAnsiTheme="minorHAnsi" w:cs="Arial"/>
          <w:b/>
          <w:bCs/>
          <w:color w:val="000000"/>
          <w:u w:val="single"/>
        </w:rPr>
        <w:t xml:space="preserve">o di assemblee parlamentari internazionali o di organizzazioni internazionali </w:t>
      </w:r>
      <w:r w:rsidR="0063592D" w:rsidRPr="00D64969">
        <w:rPr>
          <w:rFonts w:asciiTheme="minorHAnsi" w:eastAsia="Arial Unicode MS" w:hAnsiTheme="minorHAnsi" w:cs="Arial"/>
          <w:b/>
          <w:bCs/>
          <w:color w:val="000000"/>
          <w:u w:val="single"/>
        </w:rPr>
        <w:t xml:space="preserve">e di funzionari delle Comunità europee e di Stati esteri (art. </w:t>
      </w:r>
      <w:r w:rsidR="0063592D" w:rsidRPr="00D64969">
        <w:rPr>
          <w:rFonts w:asciiTheme="minorHAnsi" w:eastAsia="Arial Unicode MS" w:hAnsiTheme="minorHAnsi" w:cs="Arial"/>
          <w:b/>
          <w:bCs/>
          <w:i/>
          <w:iCs/>
          <w:color w:val="000000"/>
          <w:u w:val="single"/>
        </w:rPr>
        <w:t xml:space="preserve">322-bis </w:t>
      </w:r>
      <w:r w:rsidR="0063592D" w:rsidRPr="00D64969">
        <w:rPr>
          <w:rFonts w:asciiTheme="minorHAnsi" w:eastAsia="Arial Unicode MS" w:hAnsiTheme="minorHAnsi" w:cs="Arial"/>
          <w:b/>
          <w:bCs/>
          <w:color w:val="000000"/>
          <w:u w:val="single"/>
        </w:rPr>
        <w:t>c.p.)</w:t>
      </w:r>
    </w:p>
    <w:p w:rsidR="0063592D" w:rsidRPr="00D64969" w:rsidRDefault="0063592D" w:rsidP="0063592D">
      <w:pPr>
        <w:shd w:val="clear" w:color="auto" w:fill="FFFFFF"/>
        <w:tabs>
          <w:tab w:val="left" w:pos="288"/>
        </w:tabs>
        <w:spacing w:line="259" w:lineRule="exact"/>
        <w:ind w:left="11" w:right="28"/>
        <w:jc w:val="both"/>
        <w:rPr>
          <w:rFonts w:asciiTheme="minorHAnsi" w:eastAsia="Arial Unicode MS" w:hAnsiTheme="minorHAnsi" w:cs="Arial"/>
          <w:i/>
          <w:color w:val="000000"/>
        </w:rPr>
      </w:pPr>
    </w:p>
    <w:p w:rsidR="0063592D" w:rsidRPr="00D64969" w:rsidRDefault="0063592D" w:rsidP="0063592D">
      <w:pPr>
        <w:shd w:val="clear" w:color="auto" w:fill="FFFFFF"/>
        <w:tabs>
          <w:tab w:val="left" w:pos="288"/>
        </w:tabs>
        <w:spacing w:line="259" w:lineRule="exact"/>
        <w:ind w:left="11" w:right="28"/>
        <w:jc w:val="both"/>
        <w:rPr>
          <w:rFonts w:asciiTheme="minorHAnsi" w:eastAsia="Arial Unicode MS" w:hAnsiTheme="minorHAnsi" w:cs="Arial"/>
          <w:i/>
          <w:color w:val="000000"/>
        </w:rPr>
      </w:pPr>
      <w:r w:rsidRPr="00D64969">
        <w:rPr>
          <w:rFonts w:asciiTheme="minorHAnsi" w:eastAsia="Arial Unicode MS" w:hAnsiTheme="minorHAnsi" w:cs="Arial"/>
          <w:i/>
          <w:color w:val="000000"/>
        </w:rPr>
        <w:t>Le disposizioni degli articoli 314, 316, da 317 a 320</w:t>
      </w:r>
      <w:r w:rsidR="00A14D19" w:rsidRPr="00D64969">
        <w:rPr>
          <w:rFonts w:asciiTheme="minorHAnsi" w:eastAsia="Arial Unicode MS" w:hAnsiTheme="minorHAnsi" w:cs="Arial"/>
          <w:i/>
          <w:color w:val="000000"/>
        </w:rPr>
        <w:t xml:space="preserve"> e</w:t>
      </w:r>
      <w:r w:rsidRPr="00D64969">
        <w:rPr>
          <w:rFonts w:asciiTheme="minorHAnsi" w:eastAsia="Arial Unicode MS" w:hAnsiTheme="minorHAnsi" w:cs="Arial"/>
          <w:i/>
          <w:color w:val="000000"/>
        </w:rPr>
        <w:t xml:space="preserve"> 322, terzo e quarto comma, si applicano anche:</w:t>
      </w:r>
    </w:p>
    <w:p w:rsidR="0063592D" w:rsidRPr="00D64969" w:rsidRDefault="0063592D" w:rsidP="007309D1">
      <w:pPr>
        <w:numPr>
          <w:ilvl w:val="0"/>
          <w:numId w:val="39"/>
        </w:numPr>
        <w:shd w:val="clear" w:color="auto" w:fill="FFFFFF"/>
        <w:tabs>
          <w:tab w:val="left" w:pos="288"/>
        </w:tabs>
        <w:spacing w:line="259" w:lineRule="exact"/>
        <w:ind w:right="28"/>
        <w:jc w:val="both"/>
        <w:rPr>
          <w:rFonts w:asciiTheme="minorHAnsi" w:eastAsia="Arial Unicode MS" w:hAnsiTheme="minorHAnsi" w:cs="Arial"/>
          <w:i/>
          <w:color w:val="000000"/>
        </w:rPr>
      </w:pPr>
      <w:r w:rsidRPr="00D64969">
        <w:rPr>
          <w:rFonts w:asciiTheme="minorHAnsi" w:eastAsia="Arial Unicode MS" w:hAnsiTheme="minorHAnsi" w:cs="Arial"/>
          <w:i/>
          <w:color w:val="000000"/>
        </w:rPr>
        <w:t>ai membri della Commissione delle Comunità europee, del Parlamento europeo, della Corte di Giustizia e della Corte dei conti delle Comunità europee;</w:t>
      </w:r>
      <w:r w:rsidRPr="00D64969">
        <w:rPr>
          <w:rFonts w:asciiTheme="minorHAnsi" w:eastAsia="Arial Unicode MS" w:hAnsiTheme="minorHAnsi" w:cs="Arial"/>
          <w:i/>
          <w:color w:val="000000"/>
        </w:rPr>
        <w:br/>
        <w:t>2) ai funzionari e agli agenti assunti per contratto a norma dello statuto dei funzionari delle Comunità europee o del regime applicabile agli agenti delle Comunità europee;</w:t>
      </w:r>
      <w:r w:rsidRPr="00D64969">
        <w:rPr>
          <w:rFonts w:asciiTheme="minorHAnsi" w:eastAsia="Arial Unicode MS" w:hAnsiTheme="minorHAnsi" w:cs="Arial"/>
          <w:i/>
          <w:color w:val="000000"/>
        </w:rPr>
        <w:br/>
        <w:t>3) alle persone comandate dagli Stati membri o da qualsiasi ente pubblico o privato presso le Comunità europee, che esercitino funzioni corrispondenti a quelle dei funzionari o agenti delle Comunità europee;</w:t>
      </w:r>
      <w:r w:rsidRPr="00D64969">
        <w:rPr>
          <w:rFonts w:asciiTheme="minorHAnsi" w:eastAsia="Arial Unicode MS" w:hAnsiTheme="minorHAnsi" w:cs="Arial"/>
          <w:i/>
          <w:color w:val="000000"/>
        </w:rPr>
        <w:br/>
        <w:t>4) ai membri e agli addetti a enti costituiti sulla base dei Trattati che istituiscono le Comunità europee;</w:t>
      </w:r>
      <w:r w:rsidRPr="00D64969">
        <w:rPr>
          <w:rFonts w:asciiTheme="minorHAnsi" w:eastAsia="Arial Unicode MS" w:hAnsiTheme="minorHAnsi" w:cs="Arial"/>
          <w:i/>
          <w:color w:val="000000"/>
        </w:rPr>
        <w:br/>
        <w:t>5) a coloro che, nell'ambito di altri Stati membri dell'Unione europea, svolgono funzioni o attività corrispondenti a quelle dei pubblici ufficiali e degli incaricati di un pubblico servizio;</w:t>
      </w:r>
      <w:r w:rsidRPr="00D64969">
        <w:rPr>
          <w:rFonts w:asciiTheme="minorHAnsi" w:eastAsia="Arial Unicode MS" w:hAnsiTheme="minorHAnsi" w:cs="Arial"/>
          <w:i/>
          <w:color w:val="000000"/>
        </w:rPr>
        <w:br/>
        <w:t>5-bis) ai giudici, al procuratore, ai procuratori aggiunti, ai funzionari e agli agenti della Corte penale internazionale, alle persone comandate dagli Stati parte del Trattato istitutivo della Corte penale internazionale le quali esercitino funzioni corrispondenti a quelle dei funzionari o agenti della Corte stessa, ai membri ed agli addetti a enti costituiti sulla base del Trattato istitutivo della Corte penale internazionale</w:t>
      </w:r>
      <w:r w:rsidR="007309D1" w:rsidRPr="00D64969">
        <w:rPr>
          <w:rFonts w:asciiTheme="minorHAnsi" w:eastAsia="Arial Unicode MS" w:hAnsiTheme="minorHAnsi" w:cs="Arial"/>
          <w:i/>
          <w:color w:val="000000"/>
        </w:rPr>
        <w:t>;</w:t>
      </w:r>
    </w:p>
    <w:p w:rsidR="007309D1" w:rsidRPr="00D64969" w:rsidRDefault="007309D1" w:rsidP="007309D1">
      <w:pPr>
        <w:shd w:val="clear" w:color="auto" w:fill="FFFFFF"/>
        <w:tabs>
          <w:tab w:val="left" w:pos="288"/>
        </w:tabs>
        <w:spacing w:line="259" w:lineRule="exact"/>
        <w:ind w:left="371" w:right="28"/>
        <w:jc w:val="both"/>
        <w:rPr>
          <w:rFonts w:asciiTheme="minorHAnsi" w:eastAsia="Arial Unicode MS" w:hAnsiTheme="minorHAnsi" w:cs="Arial"/>
          <w:i/>
          <w:color w:val="000000"/>
        </w:rPr>
      </w:pPr>
      <w:r w:rsidRPr="00D64969">
        <w:rPr>
          <w:rFonts w:asciiTheme="minorHAnsi" w:eastAsia="Arial Unicode MS" w:hAnsiTheme="minorHAnsi" w:cs="Arial"/>
          <w:i/>
          <w:color w:val="000000"/>
        </w:rPr>
        <w:t>5-ter) alle persone che esercitano funzioni o attività corrispondenti a quelle dei pubblici ufficiali e degli incaricati di n pubblico servizio nell’ambito di organizzazioni pubbliche internazionali;</w:t>
      </w:r>
    </w:p>
    <w:p w:rsidR="007309D1" w:rsidRPr="00D64969" w:rsidRDefault="007309D1" w:rsidP="007309D1">
      <w:pPr>
        <w:shd w:val="clear" w:color="auto" w:fill="FFFFFF"/>
        <w:tabs>
          <w:tab w:val="left" w:pos="288"/>
        </w:tabs>
        <w:spacing w:line="259" w:lineRule="exact"/>
        <w:ind w:left="371" w:right="28"/>
        <w:jc w:val="both"/>
        <w:rPr>
          <w:rFonts w:asciiTheme="minorHAnsi" w:eastAsia="Arial Unicode MS" w:hAnsiTheme="minorHAnsi" w:cs="Arial"/>
          <w:i/>
          <w:color w:val="000000"/>
        </w:rPr>
      </w:pPr>
      <w:r w:rsidRPr="00D64969">
        <w:rPr>
          <w:rFonts w:asciiTheme="minorHAnsi" w:eastAsia="Arial Unicode MS" w:hAnsiTheme="minorHAnsi" w:cs="Arial"/>
          <w:i/>
          <w:color w:val="000000"/>
        </w:rPr>
        <w:t>5-quater) ai membri delle assemblee parlamentari internazionali o di un’organizzazione internazionale o sovranazionale e ai giudici e funzionari delle corti internazionali.</w:t>
      </w:r>
    </w:p>
    <w:p w:rsidR="0063592D" w:rsidRPr="00D64969" w:rsidRDefault="0063592D" w:rsidP="0063592D">
      <w:pPr>
        <w:shd w:val="clear" w:color="auto" w:fill="FFFFFF"/>
        <w:tabs>
          <w:tab w:val="left" w:pos="288"/>
        </w:tabs>
        <w:spacing w:line="259" w:lineRule="exact"/>
        <w:ind w:left="11" w:right="14"/>
        <w:jc w:val="both"/>
        <w:rPr>
          <w:rFonts w:asciiTheme="minorHAnsi" w:eastAsia="Arial Unicode MS" w:hAnsiTheme="minorHAnsi" w:cs="Arial"/>
          <w:i/>
        </w:rPr>
      </w:pPr>
      <w:r w:rsidRPr="00D64969">
        <w:rPr>
          <w:rFonts w:asciiTheme="minorHAnsi" w:eastAsia="Arial Unicode MS" w:hAnsiTheme="minorHAnsi" w:cs="Arial"/>
          <w:i/>
          <w:color w:val="000000"/>
        </w:rPr>
        <w:t>Le disposizioni degli articoli 321 e 322, primo e secondo comma, si applicano anche se il denaro o altra utilità è dato, offerto o promesso:</w:t>
      </w:r>
    </w:p>
    <w:p w:rsidR="0063592D" w:rsidRPr="00D64969" w:rsidRDefault="0063592D" w:rsidP="0063592D">
      <w:pPr>
        <w:numPr>
          <w:ilvl w:val="0"/>
          <w:numId w:val="36"/>
        </w:numPr>
        <w:shd w:val="clear" w:color="auto" w:fill="FFFFFF"/>
        <w:tabs>
          <w:tab w:val="left" w:pos="281"/>
        </w:tabs>
        <w:spacing w:line="259" w:lineRule="exact"/>
        <w:rPr>
          <w:rFonts w:asciiTheme="minorHAnsi" w:eastAsia="Arial Unicode MS" w:hAnsiTheme="minorHAnsi" w:cs="Arial"/>
          <w:i/>
          <w:color w:val="000000"/>
          <w:spacing w:val="-26"/>
        </w:rPr>
      </w:pPr>
      <w:r w:rsidRPr="00D64969">
        <w:rPr>
          <w:rFonts w:asciiTheme="minorHAnsi" w:eastAsia="Arial Unicode MS" w:hAnsiTheme="minorHAnsi" w:cs="Arial"/>
          <w:i/>
          <w:color w:val="000000"/>
        </w:rPr>
        <w:t>alle persone indicate nel primo comma del presente articolo;</w:t>
      </w:r>
    </w:p>
    <w:p w:rsidR="0063592D" w:rsidRPr="00D64969" w:rsidRDefault="0063592D" w:rsidP="0063592D">
      <w:pPr>
        <w:numPr>
          <w:ilvl w:val="0"/>
          <w:numId w:val="36"/>
        </w:numPr>
        <w:shd w:val="clear" w:color="auto" w:fill="FFFFFF"/>
        <w:tabs>
          <w:tab w:val="left" w:pos="281"/>
        </w:tabs>
        <w:spacing w:line="259" w:lineRule="exact"/>
        <w:ind w:right="7"/>
        <w:jc w:val="both"/>
        <w:rPr>
          <w:rFonts w:asciiTheme="minorHAnsi" w:eastAsia="Arial Unicode MS" w:hAnsiTheme="minorHAnsi" w:cs="Arial"/>
          <w:i/>
          <w:color w:val="000000"/>
          <w:spacing w:val="-12"/>
        </w:rPr>
      </w:pPr>
      <w:r w:rsidRPr="00D64969">
        <w:rPr>
          <w:rFonts w:asciiTheme="minorHAnsi" w:eastAsia="Arial Unicode MS" w:hAnsiTheme="minorHAnsi" w:cs="Arial"/>
          <w:i/>
          <w:color w:val="000000"/>
        </w:rPr>
        <w:t>a persone che esercitano funzioni o attività corrispondenti a quelle dei pubblici ufficiali e degli incaricati di un pubblico servizio nell'ambito di altri Stati esteri o organizzazioni pubbliche internazionali.</w:t>
      </w:r>
    </w:p>
    <w:p w:rsidR="0063592D" w:rsidRPr="00D64969" w:rsidRDefault="0063592D" w:rsidP="0063592D">
      <w:pPr>
        <w:shd w:val="clear" w:color="auto" w:fill="FFFFFF"/>
        <w:tabs>
          <w:tab w:val="left" w:pos="288"/>
        </w:tabs>
        <w:spacing w:line="259" w:lineRule="exact"/>
        <w:ind w:left="11" w:right="4"/>
        <w:jc w:val="both"/>
        <w:rPr>
          <w:rFonts w:asciiTheme="minorHAnsi" w:eastAsia="Arial Unicode MS" w:hAnsiTheme="minorHAnsi" w:cs="Arial"/>
          <w:i/>
        </w:rPr>
      </w:pPr>
      <w:r w:rsidRPr="00D64969">
        <w:rPr>
          <w:rFonts w:asciiTheme="minorHAnsi" w:eastAsia="Arial Unicode MS" w:hAnsiTheme="minorHAnsi" w:cs="Arial"/>
          <w:i/>
          <w:color w:val="000000"/>
        </w:rPr>
        <w:t>Le persone indicate nel primo comma sono assimilate ai pubblici ufficiali, qualora esercitino funzioni corrispondenti, e agli incaricati di un pubblico servizio negli altri casi.</w:t>
      </w:r>
    </w:p>
    <w:p w:rsidR="0063592D" w:rsidRPr="00D64969" w:rsidRDefault="0063592D" w:rsidP="0063592D">
      <w:pPr>
        <w:shd w:val="clear" w:color="auto" w:fill="FFFFFF"/>
        <w:tabs>
          <w:tab w:val="left" w:pos="108"/>
        </w:tabs>
        <w:spacing w:line="252" w:lineRule="exact"/>
        <w:ind w:left="7"/>
        <w:jc w:val="both"/>
        <w:rPr>
          <w:rFonts w:asciiTheme="minorHAnsi" w:eastAsia="Arial Unicode MS" w:hAnsiTheme="minorHAnsi" w:cs="Arial"/>
          <w:b/>
          <w:color w:val="000000"/>
          <w:u w:val="single"/>
        </w:rPr>
      </w:pPr>
    </w:p>
    <w:p w:rsidR="0063592D" w:rsidRPr="00D64969" w:rsidRDefault="0063592D" w:rsidP="0063592D">
      <w:pPr>
        <w:shd w:val="clear" w:color="auto" w:fill="FFFFFF"/>
        <w:tabs>
          <w:tab w:val="left" w:pos="108"/>
        </w:tabs>
        <w:spacing w:line="252" w:lineRule="exact"/>
        <w:ind w:left="7"/>
        <w:jc w:val="both"/>
        <w:rPr>
          <w:rFonts w:asciiTheme="minorHAnsi" w:eastAsia="Arial Unicode MS" w:hAnsiTheme="minorHAnsi" w:cs="Arial"/>
          <w:color w:val="000000"/>
        </w:rPr>
      </w:pPr>
      <w:r w:rsidRPr="00D64969">
        <w:rPr>
          <w:rFonts w:asciiTheme="minorHAnsi" w:eastAsia="Arial Unicode MS" w:hAnsiTheme="minorHAnsi" w:cs="Arial"/>
          <w:b/>
          <w:color w:val="000000"/>
          <w:u w:val="single"/>
        </w:rPr>
        <w:t>Commento:</w:t>
      </w:r>
      <w:r w:rsidRPr="00D64969">
        <w:rPr>
          <w:rFonts w:asciiTheme="minorHAnsi" w:eastAsia="Arial Unicode MS" w:hAnsiTheme="minorHAnsi" w:cs="Arial"/>
          <w:color w:val="000000"/>
        </w:rPr>
        <w:t xml:space="preserve"> Le disposizioni degli artt. da 317 a 320 e 322, terzo e quarto comma, c.p., si applicano anche a membri delle Istituzioni comunitarie europee nonché ai funzionari delle stesse e dell'intera struttura amministrativa comunitaria, ed alle persone comandate presso la Comunità con particolari funzioni o addette ad enti previsti dai trattati. Le stesse disposizioni si applicano anche alle persone che nell'ambito degli Stati membri dell'Unione Europea svolgono attività corrispondenti a quelle che nel nostro ordinamento sono svolte da pubblici ufficiali o da incaricati di un pubblico servizio. Ciò premesso, va detto che l'art. 322-bzs c.p. incrimina altresì - e questo è d'interesse per i privati che abbiano a che fare con i soggetti sopra elencati - tutti coloro che compiano le attività colpite dagli artt. 321 e 322 c.p. (cioè attività corruttive) nei confronti delle persone medesime, e non solo i soggetti passivi della corruzione. Inoltre, l'art. 322-</w:t>
      </w:r>
      <w:r w:rsidRPr="00D64969">
        <w:rPr>
          <w:rFonts w:asciiTheme="minorHAnsi" w:eastAsia="Arial Unicode MS" w:hAnsiTheme="minorHAnsi" w:cs="Arial"/>
          <w:i/>
          <w:color w:val="000000"/>
        </w:rPr>
        <w:t>bis</w:t>
      </w:r>
      <w:r w:rsidRPr="00D64969">
        <w:rPr>
          <w:rFonts w:asciiTheme="minorHAnsi" w:eastAsia="Arial Unicode MS" w:hAnsiTheme="minorHAnsi" w:cs="Arial"/>
          <w:color w:val="000000"/>
        </w:rPr>
        <w:t xml:space="preserve"> c.p. incrimina anche l'offerta o promessa di denaro o altra utilità "a persone che esercitano funzioni o attività corrispondenti a quelle dei pubblici ufficiali e degli incaricati di un pubblico servizio nell'ambito di altri Stati esteri [diversi da quelli dell'Unione Europea, </w:t>
      </w:r>
      <w:proofErr w:type="spellStart"/>
      <w:r w:rsidRPr="00D64969">
        <w:rPr>
          <w:rFonts w:asciiTheme="minorHAnsi" w:eastAsia="Arial Unicode MS" w:hAnsiTheme="minorHAnsi" w:cs="Arial"/>
          <w:color w:val="000000"/>
        </w:rPr>
        <w:t>n.d.r.</w:t>
      </w:r>
      <w:proofErr w:type="spellEnd"/>
      <w:r w:rsidRPr="00D64969">
        <w:rPr>
          <w:rFonts w:asciiTheme="minorHAnsi" w:eastAsia="Arial Unicode MS" w:hAnsiTheme="minorHAnsi" w:cs="Arial"/>
          <w:color w:val="000000"/>
        </w:rPr>
        <w:t>] o organizzazioni pubbliche internazionali, qualora il fatto sia commesso per procurare a sé o altri un indebito vantaggio in operazioni economiche internazionali" (art. 322-</w:t>
      </w:r>
      <w:r w:rsidRPr="00D64969">
        <w:rPr>
          <w:rFonts w:asciiTheme="minorHAnsi" w:eastAsia="Arial Unicode MS" w:hAnsiTheme="minorHAnsi" w:cs="Arial"/>
          <w:i/>
          <w:color w:val="000000"/>
        </w:rPr>
        <w:t>bis</w:t>
      </w:r>
      <w:r w:rsidRPr="00D64969">
        <w:rPr>
          <w:rFonts w:asciiTheme="minorHAnsi" w:eastAsia="Arial Unicode MS" w:hAnsiTheme="minorHAnsi" w:cs="Arial"/>
          <w:color w:val="000000"/>
        </w:rPr>
        <w:t>.2.2).</w:t>
      </w:r>
    </w:p>
    <w:p w:rsidR="00D64969" w:rsidRDefault="00D64969" w:rsidP="00A14D19">
      <w:pPr>
        <w:shd w:val="clear" w:color="auto" w:fill="FFFFFF"/>
        <w:spacing w:line="270" w:lineRule="exact"/>
        <w:ind w:left="14" w:right="14"/>
        <w:jc w:val="center"/>
        <w:rPr>
          <w:rFonts w:asciiTheme="minorHAnsi" w:eastAsia="Arial Unicode MS" w:hAnsiTheme="minorHAnsi" w:cs="Arial"/>
          <w:b/>
          <w:bCs/>
          <w:u w:val="single"/>
        </w:rPr>
      </w:pPr>
    </w:p>
    <w:p w:rsidR="00D64969" w:rsidRDefault="00D64969" w:rsidP="00A14D19">
      <w:pPr>
        <w:shd w:val="clear" w:color="auto" w:fill="FFFFFF"/>
        <w:spacing w:line="270" w:lineRule="exact"/>
        <w:ind w:left="14" w:right="14"/>
        <w:jc w:val="center"/>
        <w:rPr>
          <w:rFonts w:asciiTheme="minorHAnsi" w:eastAsia="Arial Unicode MS" w:hAnsiTheme="minorHAnsi" w:cs="Arial"/>
          <w:b/>
          <w:bCs/>
          <w:u w:val="single"/>
        </w:rPr>
      </w:pPr>
    </w:p>
    <w:p w:rsidR="00A14D19" w:rsidRPr="00D64969" w:rsidRDefault="00A14D19" w:rsidP="00A14D19">
      <w:pPr>
        <w:shd w:val="clear" w:color="auto" w:fill="FFFFFF"/>
        <w:spacing w:line="270" w:lineRule="exact"/>
        <w:ind w:left="14" w:right="14"/>
        <w:jc w:val="center"/>
        <w:rPr>
          <w:rFonts w:asciiTheme="minorHAnsi" w:eastAsia="Arial Unicode MS" w:hAnsiTheme="minorHAnsi" w:cs="Arial"/>
          <w:b/>
          <w:bCs/>
          <w:u w:val="single"/>
        </w:rPr>
      </w:pPr>
      <w:r w:rsidRPr="00D64969">
        <w:rPr>
          <w:rFonts w:asciiTheme="minorHAnsi" w:eastAsia="Arial Unicode MS" w:hAnsiTheme="minorHAnsi" w:cs="Arial"/>
          <w:b/>
          <w:bCs/>
          <w:u w:val="single"/>
        </w:rPr>
        <w:lastRenderedPageBreak/>
        <w:t>Abuso di ufficio (art. 323 c.p.)</w:t>
      </w:r>
    </w:p>
    <w:p w:rsidR="00A14D19" w:rsidRPr="00D64969" w:rsidRDefault="00A14D19" w:rsidP="00A14D19">
      <w:pPr>
        <w:shd w:val="clear" w:color="auto" w:fill="FFFFFF"/>
        <w:spacing w:line="270" w:lineRule="exact"/>
        <w:ind w:left="14" w:right="14"/>
        <w:jc w:val="both"/>
        <w:rPr>
          <w:rFonts w:asciiTheme="minorHAnsi" w:eastAsia="Arial Unicode MS" w:hAnsiTheme="minorHAnsi" w:cs="Arial"/>
          <w:i/>
          <w:u w:val="single"/>
        </w:rPr>
      </w:pPr>
    </w:p>
    <w:p w:rsidR="00A14D19" w:rsidRPr="00D64969" w:rsidRDefault="00A14D19" w:rsidP="00A14D19">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 xml:space="preserve">Salvo che il fatto non costituisca un più grave reato, il pubblico ufficiale o l'incaricato di pubblico sevizio che, nello svolgimento delle funzioni o del servizio, in violazione di norme di legge o di regolamento, ovvero omettendo di astenersi in presenza di un interesse proprio o di un prossimo congiunto o negli altri casi prescritti, intenzionalmente procura a sé o ad altri un ingiusto vantaggio patrimoniale ovvero arreca ad altri un danno ingiusto è punito con la reclusione da uno a quattro anni. </w:t>
      </w:r>
    </w:p>
    <w:p w:rsidR="00A14D19" w:rsidRPr="00D64969" w:rsidRDefault="00A14D19" w:rsidP="00A14D19">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La pena è aumentata nei casi in cui il vantaggio o il danno hanno un carattere di rilevante gravità.</w:t>
      </w:r>
    </w:p>
    <w:p w:rsidR="00BC6CDE" w:rsidRPr="00D64969" w:rsidRDefault="00BC6CDE">
      <w:pPr>
        <w:shd w:val="clear" w:color="auto" w:fill="FFFFFF"/>
        <w:spacing w:line="270" w:lineRule="exact"/>
        <w:ind w:left="14" w:right="14"/>
        <w:jc w:val="both"/>
        <w:rPr>
          <w:rFonts w:asciiTheme="minorHAnsi" w:eastAsia="Arial Unicode MS" w:hAnsiTheme="minorHAnsi" w:cs="Arial"/>
        </w:rPr>
      </w:pPr>
    </w:p>
    <w:p w:rsidR="00A14D19" w:rsidRPr="00D64969" w:rsidRDefault="00A14D19" w:rsidP="00A14D19">
      <w:pPr>
        <w:shd w:val="clear" w:color="auto" w:fill="FFFFFF"/>
        <w:spacing w:line="270" w:lineRule="exact"/>
        <w:ind w:left="14" w:right="14"/>
        <w:jc w:val="center"/>
        <w:rPr>
          <w:rFonts w:asciiTheme="minorHAnsi" w:eastAsia="Arial Unicode MS" w:hAnsiTheme="minorHAnsi" w:cs="Arial"/>
          <w:b/>
          <w:bCs/>
          <w:u w:val="single"/>
        </w:rPr>
      </w:pPr>
      <w:r w:rsidRPr="00D64969">
        <w:rPr>
          <w:rFonts w:asciiTheme="minorHAnsi" w:eastAsia="Arial Unicode MS" w:hAnsiTheme="minorHAnsi" w:cs="Arial"/>
          <w:b/>
          <w:bCs/>
          <w:u w:val="single"/>
        </w:rPr>
        <w:t>Rivelazione ed utilizzazione di segreti di ufficio (art. 326 c.p.)</w:t>
      </w:r>
    </w:p>
    <w:p w:rsidR="00A14D19" w:rsidRPr="00D64969" w:rsidRDefault="00A14D19" w:rsidP="00A14D19">
      <w:pPr>
        <w:shd w:val="clear" w:color="auto" w:fill="FFFFFF"/>
        <w:spacing w:line="270" w:lineRule="exact"/>
        <w:ind w:left="14" w:right="14"/>
        <w:jc w:val="both"/>
        <w:rPr>
          <w:rFonts w:asciiTheme="minorHAnsi" w:eastAsia="Arial Unicode MS" w:hAnsiTheme="minorHAnsi" w:cs="Arial"/>
        </w:rPr>
      </w:pPr>
    </w:p>
    <w:p w:rsidR="008D06ED" w:rsidRPr="00D64969" w:rsidRDefault="00A14D19" w:rsidP="00A14D19">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Il pubblico ufficiale o la persona incaricata di un pubblico servizio, che, violando i doveri inerenti alle funzioni o al servizio, o comunque abusando della sua qualità, rivela notizie d'ufficio, le quali debbano rimanere segrete, o ne agevola in qualsiasi modo la conoscenza, è punito con la reclusione da sei mesi a tre anni.</w:t>
      </w:r>
      <w:r w:rsidRPr="00D64969">
        <w:rPr>
          <w:rFonts w:asciiTheme="minorHAnsi" w:eastAsia="Arial Unicode MS" w:hAnsiTheme="minorHAnsi" w:cs="Arial"/>
          <w:i/>
        </w:rPr>
        <w:br/>
        <w:t>Se l'agevolazione è soltanto colposa, si applica la reclusione fino a un anno.</w:t>
      </w:r>
    </w:p>
    <w:p w:rsidR="00A14D19" w:rsidRPr="00D64969" w:rsidRDefault="00A14D19" w:rsidP="00A14D19">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Il pubblico ufficiale o la persona incaricata di un pubblico servizio, che, per procurare a sé o ad altri un indebito profitto patrimoniale, si avvale illegittimamente di notizie d'ufficio, le quali debbano rimanere segrete, è punito con la reclusione da due a cinque anni. Se il fatto è commesso al fine di procurare a sé o ad altri un ingiusto profitto non patrimoniale o di cagionare ad altri un danno ingiusto, si applica la pena della reclusione fino a due anni.</w:t>
      </w:r>
    </w:p>
    <w:p w:rsidR="00A14D19" w:rsidRPr="00D64969" w:rsidRDefault="00A14D19">
      <w:pPr>
        <w:shd w:val="clear" w:color="auto" w:fill="FFFFFF"/>
        <w:spacing w:line="270" w:lineRule="exact"/>
        <w:ind w:left="14" w:right="14"/>
        <w:jc w:val="both"/>
        <w:rPr>
          <w:rFonts w:asciiTheme="minorHAnsi" w:eastAsia="Arial Unicode MS" w:hAnsiTheme="minorHAnsi" w:cs="Arial"/>
        </w:rPr>
      </w:pPr>
    </w:p>
    <w:p w:rsidR="009047F2" w:rsidRPr="00D64969" w:rsidRDefault="009047F2" w:rsidP="009047F2">
      <w:pPr>
        <w:shd w:val="clear" w:color="auto" w:fill="FFFFFF"/>
        <w:spacing w:line="270" w:lineRule="exact"/>
        <w:ind w:left="14" w:right="14"/>
        <w:jc w:val="center"/>
        <w:rPr>
          <w:rFonts w:asciiTheme="minorHAnsi" w:eastAsia="Arial Unicode MS" w:hAnsiTheme="minorHAnsi" w:cs="Arial"/>
          <w:u w:val="single"/>
        </w:rPr>
      </w:pPr>
      <w:r w:rsidRPr="00D64969">
        <w:rPr>
          <w:rFonts w:asciiTheme="minorHAnsi" w:eastAsia="Arial Unicode MS" w:hAnsiTheme="minorHAnsi" w:cs="Arial"/>
          <w:b/>
          <w:bCs/>
          <w:u w:val="single"/>
        </w:rPr>
        <w:t>Rifiuto di atti d'ufficio. Omissione (art. 328 c.p.)</w:t>
      </w:r>
    </w:p>
    <w:p w:rsidR="009047F2" w:rsidRPr="00D64969" w:rsidRDefault="009047F2" w:rsidP="009047F2">
      <w:pPr>
        <w:shd w:val="clear" w:color="auto" w:fill="FFFFFF"/>
        <w:spacing w:line="270" w:lineRule="exact"/>
        <w:ind w:left="14" w:right="14"/>
        <w:jc w:val="both"/>
        <w:rPr>
          <w:rFonts w:asciiTheme="minorHAnsi" w:eastAsia="Arial Unicode MS" w:hAnsiTheme="minorHAnsi" w:cs="Arial"/>
        </w:rPr>
      </w:pPr>
    </w:p>
    <w:p w:rsidR="008D06ED" w:rsidRPr="00D64969" w:rsidRDefault="009047F2" w:rsidP="009047F2">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Il pubblico ufficiale o l'incaricato di un pubblico servizio, che indebitamente rifiuta un atto del suo ufficio che, per ragioni di giustizia o di sicurezza pubblica, o di ordine pubblico o di igiene e sanità, deve essere compiuto senza ritardo, è punito con la reclusione da sei mesi a due anni.</w:t>
      </w:r>
    </w:p>
    <w:p w:rsidR="009047F2" w:rsidRPr="00D64969" w:rsidRDefault="009047F2" w:rsidP="009047F2">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Fuori dei casi previsti dal primo comma, il pubblico ufficiale o l'incaricato di un pubblico servizio, che entro trenta giorni dalla richiesta di chi vi abbia interesse non compie l'atto del suo ufficio e non risponde per esporre le ragioni del ritardo, è punito con la reclusione fino ad un anno o con la multa fino a euro 1.032. Tale richiesta deve essere redatta in forma scritta ed il termine di trenta giorni decorre dalla ricezione della richiesta stessa.</w:t>
      </w:r>
    </w:p>
    <w:p w:rsidR="00A14D19" w:rsidRPr="00D64969" w:rsidRDefault="00A14D19">
      <w:pPr>
        <w:shd w:val="clear" w:color="auto" w:fill="FFFFFF"/>
        <w:spacing w:line="270" w:lineRule="exact"/>
        <w:ind w:left="14" w:right="14"/>
        <w:jc w:val="both"/>
        <w:rPr>
          <w:rFonts w:asciiTheme="minorHAnsi" w:eastAsia="Arial Unicode MS" w:hAnsiTheme="minorHAnsi" w:cs="Arial"/>
        </w:rPr>
      </w:pPr>
    </w:p>
    <w:p w:rsidR="00A14D19" w:rsidRPr="00D64969" w:rsidRDefault="00A14D19" w:rsidP="00A14D19">
      <w:pPr>
        <w:shd w:val="clear" w:color="auto" w:fill="FFFFFF"/>
        <w:spacing w:line="270" w:lineRule="exact"/>
        <w:ind w:left="14" w:right="14"/>
        <w:jc w:val="center"/>
        <w:rPr>
          <w:rFonts w:asciiTheme="minorHAnsi" w:eastAsia="Arial Unicode MS" w:hAnsiTheme="minorHAnsi" w:cs="Arial"/>
          <w:b/>
          <w:bCs/>
          <w:u w:val="single"/>
        </w:rPr>
      </w:pPr>
      <w:r w:rsidRPr="00D64969">
        <w:rPr>
          <w:rFonts w:asciiTheme="minorHAnsi" w:eastAsia="Arial Unicode MS" w:hAnsiTheme="minorHAnsi" w:cs="Arial"/>
          <w:b/>
          <w:bCs/>
          <w:u w:val="single"/>
        </w:rPr>
        <w:t>Interruzione di un servizio pubblico o di pubblica necessità (art. 331 c.p.)</w:t>
      </w:r>
    </w:p>
    <w:p w:rsidR="00A14D19" w:rsidRPr="00D64969" w:rsidRDefault="00A14D19" w:rsidP="00A14D19">
      <w:pPr>
        <w:shd w:val="clear" w:color="auto" w:fill="FFFFFF"/>
        <w:spacing w:line="270" w:lineRule="exact"/>
        <w:ind w:left="14" w:right="14"/>
        <w:jc w:val="both"/>
        <w:rPr>
          <w:rFonts w:asciiTheme="minorHAnsi" w:eastAsia="Arial Unicode MS" w:hAnsiTheme="minorHAnsi" w:cs="Arial"/>
        </w:rPr>
      </w:pPr>
    </w:p>
    <w:p w:rsidR="00A14D19" w:rsidRPr="00D64969" w:rsidRDefault="00A14D19" w:rsidP="00A14D19">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Chi, esercitando imprese di servizi pubblici o di pubblica necessità, interrompe il servizio, ovvero sospende il lavoro nei suoi stabilimenti, uffici o aziende, in modo da turbare la regolarità del servizio, è punito con la reclusione da sei mesi a un anno e con la</w:t>
      </w:r>
      <w:r w:rsidR="008D06ED" w:rsidRPr="00D64969">
        <w:rPr>
          <w:rFonts w:asciiTheme="minorHAnsi" w:eastAsia="Arial Unicode MS" w:hAnsiTheme="minorHAnsi" w:cs="Arial"/>
          <w:i/>
        </w:rPr>
        <w:t xml:space="preserve"> multa non inferiore a euro 516</w:t>
      </w:r>
      <w:r w:rsidRPr="00D64969">
        <w:rPr>
          <w:rFonts w:asciiTheme="minorHAnsi" w:eastAsia="Arial Unicode MS" w:hAnsiTheme="minorHAnsi" w:cs="Arial"/>
          <w:i/>
        </w:rPr>
        <w:t>.</w:t>
      </w:r>
    </w:p>
    <w:p w:rsidR="00A14D19" w:rsidRPr="00D64969" w:rsidRDefault="00A14D19" w:rsidP="00A14D19">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I capi, promotori od organizzatori sono puniti con la reclusione da tre a sette anni e con la multa non inferiore a euro 3.098.</w:t>
      </w:r>
    </w:p>
    <w:p w:rsidR="00987062" w:rsidRPr="00D64969" w:rsidRDefault="00987062">
      <w:pPr>
        <w:shd w:val="clear" w:color="auto" w:fill="FFFFFF"/>
        <w:spacing w:line="270" w:lineRule="exact"/>
        <w:ind w:left="14" w:right="14"/>
        <w:jc w:val="both"/>
        <w:rPr>
          <w:rFonts w:asciiTheme="minorHAnsi" w:eastAsia="Arial Unicode MS" w:hAnsiTheme="minorHAnsi" w:cs="Arial"/>
        </w:rPr>
      </w:pPr>
    </w:p>
    <w:p w:rsidR="00F31351" w:rsidRPr="00D64969" w:rsidRDefault="00F31351" w:rsidP="00F31351">
      <w:pPr>
        <w:shd w:val="clear" w:color="auto" w:fill="FFFFFF"/>
        <w:spacing w:line="270" w:lineRule="exact"/>
        <w:ind w:left="14" w:right="14"/>
        <w:jc w:val="center"/>
        <w:rPr>
          <w:rFonts w:asciiTheme="minorHAnsi" w:eastAsia="Arial Unicode MS" w:hAnsiTheme="minorHAnsi" w:cs="Arial"/>
          <w:b/>
        </w:rPr>
      </w:pPr>
      <w:r w:rsidRPr="00D64969">
        <w:rPr>
          <w:rFonts w:asciiTheme="minorHAnsi" w:eastAsia="Arial Unicode MS" w:hAnsiTheme="minorHAnsi" w:cs="Arial"/>
          <w:b/>
        </w:rPr>
        <w:t>Capo II</w:t>
      </w:r>
    </w:p>
    <w:p w:rsidR="00F31351" w:rsidRPr="00D64969" w:rsidRDefault="00F31351" w:rsidP="00F31351">
      <w:pPr>
        <w:shd w:val="clear" w:color="auto" w:fill="FFFFFF"/>
        <w:spacing w:line="270" w:lineRule="exact"/>
        <w:ind w:left="14" w:right="14"/>
        <w:jc w:val="center"/>
        <w:rPr>
          <w:rFonts w:asciiTheme="minorHAnsi" w:eastAsia="Arial Unicode MS" w:hAnsiTheme="minorHAnsi" w:cs="Arial"/>
          <w:b/>
        </w:rPr>
      </w:pPr>
      <w:r w:rsidRPr="00D64969">
        <w:rPr>
          <w:rFonts w:asciiTheme="minorHAnsi" w:eastAsia="Arial Unicode MS" w:hAnsiTheme="minorHAnsi" w:cs="Arial"/>
          <w:b/>
        </w:rPr>
        <w:t>Dei delitti dei privati contro la pubblica amministrazione</w:t>
      </w:r>
    </w:p>
    <w:p w:rsidR="00F31351" w:rsidRPr="00D64969" w:rsidRDefault="00F31351">
      <w:pPr>
        <w:shd w:val="clear" w:color="auto" w:fill="FFFFFF"/>
        <w:spacing w:line="270" w:lineRule="exact"/>
        <w:ind w:left="14" w:right="14"/>
        <w:jc w:val="both"/>
        <w:rPr>
          <w:rFonts w:asciiTheme="minorHAnsi" w:eastAsia="Arial Unicode MS" w:hAnsiTheme="minorHAnsi" w:cs="Arial"/>
        </w:rPr>
      </w:pPr>
    </w:p>
    <w:p w:rsidR="00313CFE" w:rsidRPr="00D64969" w:rsidRDefault="00313CFE" w:rsidP="00313CFE">
      <w:pPr>
        <w:shd w:val="clear" w:color="auto" w:fill="FFFFFF"/>
        <w:spacing w:line="270" w:lineRule="exact"/>
        <w:ind w:left="14" w:right="14"/>
        <w:jc w:val="center"/>
        <w:rPr>
          <w:rFonts w:asciiTheme="minorHAnsi" w:eastAsia="Arial Unicode MS" w:hAnsiTheme="minorHAnsi" w:cs="Arial"/>
          <w:b/>
          <w:bCs/>
          <w:u w:val="single"/>
        </w:rPr>
      </w:pPr>
      <w:r w:rsidRPr="00D64969">
        <w:rPr>
          <w:rFonts w:asciiTheme="minorHAnsi" w:eastAsia="Arial Unicode MS" w:hAnsiTheme="minorHAnsi" w:cs="Arial"/>
          <w:b/>
          <w:bCs/>
          <w:u w:val="single"/>
        </w:rPr>
        <w:t>Traffico di influenze illecite (art. 346</w:t>
      </w:r>
      <w:r w:rsidR="006B43D5" w:rsidRPr="00D64969">
        <w:rPr>
          <w:rFonts w:asciiTheme="minorHAnsi" w:eastAsia="Arial Unicode MS" w:hAnsiTheme="minorHAnsi" w:cs="Arial"/>
          <w:b/>
          <w:bCs/>
          <w:u w:val="single"/>
        </w:rPr>
        <w:t>-</w:t>
      </w:r>
      <w:r w:rsidRPr="00D64969">
        <w:rPr>
          <w:rFonts w:asciiTheme="minorHAnsi" w:eastAsia="Arial Unicode MS" w:hAnsiTheme="minorHAnsi" w:cs="Arial"/>
          <w:b/>
          <w:bCs/>
          <w:i/>
          <w:u w:val="single"/>
        </w:rPr>
        <w:t xml:space="preserve">bis </w:t>
      </w:r>
      <w:r w:rsidRPr="00D64969">
        <w:rPr>
          <w:rFonts w:asciiTheme="minorHAnsi" w:eastAsia="Arial Unicode MS" w:hAnsiTheme="minorHAnsi" w:cs="Arial"/>
          <w:b/>
          <w:bCs/>
          <w:u w:val="single"/>
        </w:rPr>
        <w:t>c.p.)</w:t>
      </w:r>
    </w:p>
    <w:p w:rsidR="00313CFE" w:rsidRPr="00D64969" w:rsidRDefault="00313CFE" w:rsidP="00313CFE">
      <w:pPr>
        <w:shd w:val="clear" w:color="auto" w:fill="FFFFFF"/>
        <w:spacing w:line="270" w:lineRule="exact"/>
        <w:ind w:left="14" w:right="14"/>
        <w:jc w:val="both"/>
        <w:rPr>
          <w:rFonts w:asciiTheme="minorHAnsi" w:eastAsia="Arial Unicode MS" w:hAnsiTheme="minorHAnsi" w:cs="Arial"/>
        </w:rPr>
      </w:pPr>
    </w:p>
    <w:p w:rsidR="0085532C" w:rsidRPr="00D64969" w:rsidRDefault="00313CFE" w:rsidP="00313CFE">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 xml:space="preserve">Chiunque, fuori dei casi di concorso nei reati di cui agli articoli </w:t>
      </w:r>
      <w:r w:rsidR="007309D1" w:rsidRPr="00D64969">
        <w:rPr>
          <w:rFonts w:asciiTheme="minorHAnsi" w:eastAsia="Arial Unicode MS" w:hAnsiTheme="minorHAnsi" w:cs="Arial"/>
          <w:i/>
        </w:rPr>
        <w:t xml:space="preserve">318, </w:t>
      </w:r>
      <w:r w:rsidRPr="00D64969">
        <w:rPr>
          <w:rFonts w:asciiTheme="minorHAnsi" w:eastAsia="Arial Unicode MS" w:hAnsiTheme="minorHAnsi" w:cs="Arial"/>
          <w:i/>
        </w:rPr>
        <w:t>319</w:t>
      </w:r>
      <w:r w:rsidR="007309D1" w:rsidRPr="00D64969">
        <w:rPr>
          <w:rFonts w:asciiTheme="minorHAnsi" w:eastAsia="Arial Unicode MS" w:hAnsiTheme="minorHAnsi" w:cs="Arial"/>
          <w:i/>
        </w:rPr>
        <w:t xml:space="preserve">, </w:t>
      </w:r>
      <w:r w:rsidRPr="00D64969">
        <w:rPr>
          <w:rFonts w:asciiTheme="minorHAnsi" w:eastAsia="Arial Unicode MS" w:hAnsiTheme="minorHAnsi" w:cs="Arial"/>
          <w:i/>
        </w:rPr>
        <w:t>319-ter,</w:t>
      </w:r>
      <w:r w:rsidR="007309D1" w:rsidRPr="00D64969">
        <w:rPr>
          <w:rFonts w:asciiTheme="minorHAnsi" w:eastAsia="Arial Unicode MS" w:hAnsiTheme="minorHAnsi" w:cs="Arial"/>
          <w:i/>
        </w:rPr>
        <w:t xml:space="preserve"> e nei reati di corruzione di cui all’articolo 322-bis,</w:t>
      </w:r>
      <w:r w:rsidRPr="00D64969">
        <w:rPr>
          <w:rFonts w:asciiTheme="minorHAnsi" w:eastAsia="Arial Unicode MS" w:hAnsiTheme="minorHAnsi" w:cs="Arial"/>
          <w:i/>
        </w:rPr>
        <w:t xml:space="preserve"> sfruttando </w:t>
      </w:r>
      <w:r w:rsidR="007309D1" w:rsidRPr="00D64969">
        <w:rPr>
          <w:rFonts w:asciiTheme="minorHAnsi" w:eastAsia="Arial Unicode MS" w:hAnsiTheme="minorHAnsi" w:cs="Arial"/>
          <w:i/>
        </w:rPr>
        <w:t xml:space="preserve">o vantando </w:t>
      </w:r>
      <w:r w:rsidRPr="00D64969">
        <w:rPr>
          <w:rFonts w:asciiTheme="minorHAnsi" w:eastAsia="Arial Unicode MS" w:hAnsiTheme="minorHAnsi" w:cs="Arial"/>
          <w:i/>
        </w:rPr>
        <w:t xml:space="preserve">relazioni esistenti </w:t>
      </w:r>
      <w:r w:rsidR="007309D1" w:rsidRPr="00D64969">
        <w:rPr>
          <w:rFonts w:asciiTheme="minorHAnsi" w:eastAsia="Arial Unicode MS" w:hAnsiTheme="minorHAnsi" w:cs="Arial"/>
          <w:i/>
        </w:rPr>
        <w:t xml:space="preserve">o asserite </w:t>
      </w:r>
      <w:r w:rsidRPr="00D64969">
        <w:rPr>
          <w:rFonts w:asciiTheme="minorHAnsi" w:eastAsia="Arial Unicode MS" w:hAnsiTheme="minorHAnsi" w:cs="Arial"/>
          <w:i/>
        </w:rPr>
        <w:t>con un pubblico ufficiale o con un incaricato di un pubblico servizio</w:t>
      </w:r>
      <w:r w:rsidR="007309D1" w:rsidRPr="00D64969">
        <w:rPr>
          <w:rFonts w:asciiTheme="minorHAnsi" w:eastAsia="Arial Unicode MS" w:hAnsiTheme="minorHAnsi" w:cs="Arial"/>
          <w:i/>
        </w:rPr>
        <w:t xml:space="preserve"> o uno degli altri soggetti di cui all’articolo 322-bis</w:t>
      </w:r>
      <w:r w:rsidRPr="00D64969">
        <w:rPr>
          <w:rFonts w:asciiTheme="minorHAnsi" w:eastAsia="Arial Unicode MS" w:hAnsiTheme="minorHAnsi" w:cs="Arial"/>
          <w:i/>
        </w:rPr>
        <w:t xml:space="preserve">, indebitamente fa dare o promettere, </w:t>
      </w:r>
      <w:r w:rsidR="007309D1" w:rsidRPr="00D64969">
        <w:rPr>
          <w:rFonts w:asciiTheme="minorHAnsi" w:eastAsia="Arial Unicode MS" w:hAnsiTheme="minorHAnsi" w:cs="Arial"/>
          <w:i/>
        </w:rPr>
        <w:t>a sè o ad altri, denaro o altra utilità</w:t>
      </w:r>
      <w:r w:rsidRPr="00D64969">
        <w:rPr>
          <w:rFonts w:asciiTheme="minorHAnsi" w:eastAsia="Arial Unicode MS" w:hAnsiTheme="minorHAnsi" w:cs="Arial"/>
          <w:i/>
        </w:rPr>
        <w:t>, come prezzo della propria mediazione illecita verso</w:t>
      </w:r>
      <w:r w:rsidR="007309D1" w:rsidRPr="00D64969">
        <w:rPr>
          <w:rFonts w:asciiTheme="minorHAnsi" w:eastAsia="Arial Unicode MS" w:hAnsiTheme="minorHAnsi" w:cs="Arial"/>
          <w:i/>
        </w:rPr>
        <w:t xml:space="preserve"> un</w:t>
      </w:r>
      <w:r w:rsidRPr="00D64969">
        <w:rPr>
          <w:rFonts w:asciiTheme="minorHAnsi" w:eastAsia="Arial Unicode MS" w:hAnsiTheme="minorHAnsi" w:cs="Arial"/>
          <w:i/>
        </w:rPr>
        <w:t xml:space="preserve"> pubblico ufficiale o</w:t>
      </w:r>
      <w:r w:rsidR="007309D1" w:rsidRPr="00D64969">
        <w:rPr>
          <w:rFonts w:asciiTheme="minorHAnsi" w:eastAsia="Arial Unicode MS" w:hAnsiTheme="minorHAnsi" w:cs="Arial"/>
          <w:i/>
        </w:rPr>
        <w:t xml:space="preserve"> un </w:t>
      </w:r>
      <w:r w:rsidRPr="00D64969">
        <w:rPr>
          <w:rFonts w:asciiTheme="minorHAnsi" w:eastAsia="Arial Unicode MS" w:hAnsiTheme="minorHAnsi" w:cs="Arial"/>
          <w:i/>
        </w:rPr>
        <w:t>incaricato di un pubblico servizio</w:t>
      </w:r>
      <w:r w:rsidR="007309D1" w:rsidRPr="00D64969">
        <w:rPr>
          <w:rFonts w:asciiTheme="minorHAnsi" w:eastAsia="Arial Unicode MS" w:hAnsiTheme="minorHAnsi" w:cs="Arial"/>
          <w:i/>
        </w:rPr>
        <w:t xml:space="preserve"> o uno degli altri soggetti di cui all’articolo 322-bis,</w:t>
      </w:r>
      <w:r w:rsidRPr="00D64969">
        <w:rPr>
          <w:rFonts w:asciiTheme="minorHAnsi" w:eastAsia="Arial Unicode MS" w:hAnsiTheme="minorHAnsi" w:cs="Arial"/>
          <w:i/>
        </w:rPr>
        <w:t xml:space="preserve"> ov</w:t>
      </w:r>
      <w:r w:rsidR="007309D1" w:rsidRPr="00D64969">
        <w:rPr>
          <w:rFonts w:asciiTheme="minorHAnsi" w:eastAsia="Arial Unicode MS" w:hAnsiTheme="minorHAnsi" w:cs="Arial"/>
          <w:i/>
        </w:rPr>
        <w:t>vero per remunerarlo</w:t>
      </w:r>
      <w:r w:rsidRPr="00D64969">
        <w:rPr>
          <w:rFonts w:asciiTheme="minorHAnsi" w:eastAsia="Arial Unicode MS" w:hAnsiTheme="minorHAnsi" w:cs="Arial"/>
          <w:i/>
        </w:rPr>
        <w:t xml:space="preserve"> in relazione </w:t>
      </w:r>
      <w:r w:rsidR="007309D1" w:rsidRPr="00D64969">
        <w:rPr>
          <w:rFonts w:asciiTheme="minorHAnsi" w:eastAsia="Arial Unicode MS" w:hAnsiTheme="minorHAnsi" w:cs="Arial"/>
          <w:i/>
        </w:rPr>
        <w:t xml:space="preserve">all’esercizio </w:t>
      </w:r>
      <w:r w:rsidR="007309D1" w:rsidRPr="00D64969">
        <w:rPr>
          <w:rFonts w:asciiTheme="minorHAnsi" w:eastAsia="Arial Unicode MS" w:hAnsiTheme="minorHAnsi" w:cs="Arial"/>
          <w:i/>
        </w:rPr>
        <w:lastRenderedPageBreak/>
        <w:t xml:space="preserve">delle sue funzioni o dei suoi poteri, </w:t>
      </w:r>
      <w:r w:rsidRPr="00D64969">
        <w:rPr>
          <w:rFonts w:asciiTheme="minorHAnsi" w:eastAsia="Arial Unicode MS" w:hAnsiTheme="minorHAnsi" w:cs="Arial"/>
          <w:i/>
        </w:rPr>
        <w:t>è punito con la reclusione da un</w:t>
      </w:r>
      <w:r w:rsidR="007309D1" w:rsidRPr="00D64969">
        <w:rPr>
          <w:rFonts w:asciiTheme="minorHAnsi" w:eastAsia="Arial Unicode MS" w:hAnsiTheme="minorHAnsi" w:cs="Arial"/>
          <w:i/>
        </w:rPr>
        <w:t xml:space="preserve"> ann</w:t>
      </w:r>
      <w:r w:rsidRPr="00D64969">
        <w:rPr>
          <w:rFonts w:asciiTheme="minorHAnsi" w:eastAsia="Arial Unicode MS" w:hAnsiTheme="minorHAnsi" w:cs="Arial"/>
          <w:i/>
        </w:rPr>
        <w:t xml:space="preserve">o a </w:t>
      </w:r>
      <w:r w:rsidR="007309D1" w:rsidRPr="00D64969">
        <w:rPr>
          <w:rFonts w:asciiTheme="minorHAnsi" w:eastAsia="Arial Unicode MS" w:hAnsiTheme="minorHAnsi" w:cs="Arial"/>
          <w:i/>
        </w:rPr>
        <w:t xml:space="preserve">quattro </w:t>
      </w:r>
      <w:r w:rsidRPr="00D64969">
        <w:rPr>
          <w:rFonts w:asciiTheme="minorHAnsi" w:eastAsia="Arial Unicode MS" w:hAnsiTheme="minorHAnsi" w:cs="Arial"/>
          <w:i/>
        </w:rPr>
        <w:t>anni</w:t>
      </w:r>
      <w:r w:rsidR="007309D1" w:rsidRPr="00D64969">
        <w:rPr>
          <w:rFonts w:asciiTheme="minorHAnsi" w:eastAsia="Arial Unicode MS" w:hAnsiTheme="minorHAnsi" w:cs="Arial"/>
          <w:i/>
        </w:rPr>
        <w:t xml:space="preserve"> e sei mesi</w:t>
      </w:r>
      <w:r w:rsidRPr="00D64969">
        <w:rPr>
          <w:rFonts w:asciiTheme="minorHAnsi" w:eastAsia="Arial Unicode MS" w:hAnsiTheme="minorHAnsi" w:cs="Arial"/>
          <w:i/>
        </w:rPr>
        <w:t xml:space="preserve">. </w:t>
      </w:r>
    </w:p>
    <w:p w:rsidR="0085532C" w:rsidRPr="00D64969" w:rsidRDefault="00313CFE" w:rsidP="00313CFE">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La stessa pena si applica a chi indebitamente dà o promette denaro o altr</w:t>
      </w:r>
      <w:r w:rsidR="007309D1" w:rsidRPr="00D64969">
        <w:rPr>
          <w:rFonts w:asciiTheme="minorHAnsi" w:eastAsia="Arial Unicode MS" w:hAnsiTheme="minorHAnsi" w:cs="Arial"/>
          <w:i/>
        </w:rPr>
        <w:t>a utilità</w:t>
      </w:r>
      <w:r w:rsidRPr="00D64969">
        <w:rPr>
          <w:rFonts w:asciiTheme="minorHAnsi" w:eastAsia="Arial Unicode MS" w:hAnsiTheme="minorHAnsi" w:cs="Arial"/>
          <w:i/>
        </w:rPr>
        <w:t>.</w:t>
      </w:r>
    </w:p>
    <w:p w:rsidR="0085532C" w:rsidRPr="00D64969" w:rsidRDefault="00313CFE" w:rsidP="00313CFE">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La pena è aumentata se il soggetto che indebitamente fa dare o promettere, a sè o ad altri, denaro o altr</w:t>
      </w:r>
      <w:r w:rsidR="007309D1" w:rsidRPr="00D64969">
        <w:rPr>
          <w:rFonts w:asciiTheme="minorHAnsi" w:eastAsia="Arial Unicode MS" w:hAnsiTheme="minorHAnsi" w:cs="Arial"/>
          <w:i/>
        </w:rPr>
        <w:t xml:space="preserve">a utilità </w:t>
      </w:r>
      <w:r w:rsidRPr="00D64969">
        <w:rPr>
          <w:rFonts w:asciiTheme="minorHAnsi" w:eastAsia="Arial Unicode MS" w:hAnsiTheme="minorHAnsi" w:cs="Arial"/>
          <w:i/>
        </w:rPr>
        <w:t xml:space="preserve">riveste la qualifica di pubblico ufficiale o di incaricato di un pubblico servizio. </w:t>
      </w:r>
    </w:p>
    <w:p w:rsidR="0085532C" w:rsidRPr="00D64969" w:rsidRDefault="00313CFE" w:rsidP="00313CFE">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 xml:space="preserve">Le pene sono </w:t>
      </w:r>
      <w:proofErr w:type="spellStart"/>
      <w:r w:rsidRPr="00D64969">
        <w:rPr>
          <w:rFonts w:asciiTheme="minorHAnsi" w:eastAsia="Arial Unicode MS" w:hAnsiTheme="minorHAnsi" w:cs="Arial"/>
          <w:i/>
        </w:rPr>
        <w:t>altresi</w:t>
      </w:r>
      <w:proofErr w:type="spellEnd"/>
      <w:r w:rsidRPr="00D64969">
        <w:rPr>
          <w:rFonts w:asciiTheme="minorHAnsi" w:eastAsia="Arial Unicode MS" w:hAnsiTheme="minorHAnsi" w:cs="Arial"/>
          <w:i/>
        </w:rPr>
        <w:t xml:space="preserve">̀ aumentate se i fatti sono commessi in relazione all'esercizio di </w:t>
      </w:r>
      <w:proofErr w:type="spellStart"/>
      <w:r w:rsidRPr="00D64969">
        <w:rPr>
          <w:rFonts w:asciiTheme="minorHAnsi" w:eastAsia="Arial Unicode MS" w:hAnsiTheme="minorHAnsi" w:cs="Arial"/>
          <w:i/>
        </w:rPr>
        <w:t>attivita</w:t>
      </w:r>
      <w:proofErr w:type="spellEnd"/>
      <w:r w:rsidRPr="00D64969">
        <w:rPr>
          <w:rFonts w:asciiTheme="minorHAnsi" w:eastAsia="Arial Unicode MS" w:hAnsiTheme="minorHAnsi" w:cs="Arial"/>
          <w:i/>
        </w:rPr>
        <w:t>̀ giudiziarie</w:t>
      </w:r>
      <w:r w:rsidR="007309D1" w:rsidRPr="00D64969">
        <w:rPr>
          <w:rFonts w:asciiTheme="minorHAnsi" w:eastAsia="Arial Unicode MS" w:hAnsiTheme="minorHAnsi" w:cs="Arial"/>
          <w:i/>
        </w:rPr>
        <w:t xml:space="preserve"> o per remunerare il pubblico ufficiale o l’incaricato di un pubblico servizio o uno degli altri soggetti di cui all’articolo 322-bis in relazione al compimento di un atto contrario ai doveri d’ufficio o all’omissione o al ritardo di un atto del suo ufficio</w:t>
      </w:r>
      <w:r w:rsidRPr="00D64969">
        <w:rPr>
          <w:rFonts w:asciiTheme="minorHAnsi" w:eastAsia="Arial Unicode MS" w:hAnsiTheme="minorHAnsi" w:cs="Arial"/>
          <w:i/>
        </w:rPr>
        <w:t>.</w:t>
      </w:r>
    </w:p>
    <w:p w:rsidR="00313CFE" w:rsidRPr="00D64969" w:rsidRDefault="00313CFE" w:rsidP="00313CFE">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 xml:space="preserve">Se i fatti sono di particolare </w:t>
      </w:r>
      <w:proofErr w:type="spellStart"/>
      <w:r w:rsidRPr="00D64969">
        <w:rPr>
          <w:rFonts w:asciiTheme="minorHAnsi" w:eastAsia="Arial Unicode MS" w:hAnsiTheme="minorHAnsi" w:cs="Arial"/>
          <w:i/>
        </w:rPr>
        <w:t>tenuita</w:t>
      </w:r>
      <w:proofErr w:type="spellEnd"/>
      <w:r w:rsidRPr="00D64969">
        <w:rPr>
          <w:rFonts w:asciiTheme="minorHAnsi" w:eastAsia="Arial Unicode MS" w:hAnsiTheme="minorHAnsi" w:cs="Arial"/>
          <w:i/>
        </w:rPr>
        <w:t>̀, la pena è diminuita.</w:t>
      </w:r>
    </w:p>
    <w:p w:rsidR="00F31351" w:rsidRPr="00D64969" w:rsidRDefault="00F31351">
      <w:pPr>
        <w:shd w:val="clear" w:color="auto" w:fill="FFFFFF"/>
        <w:spacing w:line="270" w:lineRule="exact"/>
        <w:ind w:left="14" w:right="14"/>
        <w:jc w:val="both"/>
        <w:rPr>
          <w:rFonts w:asciiTheme="minorHAnsi" w:eastAsia="Arial Unicode MS" w:hAnsiTheme="minorHAnsi" w:cs="Arial"/>
        </w:rPr>
      </w:pPr>
    </w:p>
    <w:p w:rsidR="0085532C" w:rsidRPr="00D64969" w:rsidRDefault="0085532C" w:rsidP="0085532C">
      <w:pPr>
        <w:shd w:val="clear" w:color="auto" w:fill="FFFFFF"/>
        <w:spacing w:line="270" w:lineRule="exact"/>
        <w:ind w:left="14" w:right="14"/>
        <w:jc w:val="center"/>
        <w:rPr>
          <w:rFonts w:asciiTheme="minorHAnsi" w:eastAsia="Arial Unicode MS" w:hAnsiTheme="minorHAnsi" w:cs="Arial"/>
          <w:b/>
          <w:bCs/>
          <w:u w:val="single"/>
        </w:rPr>
      </w:pPr>
      <w:r w:rsidRPr="00D64969">
        <w:rPr>
          <w:rFonts w:asciiTheme="minorHAnsi" w:eastAsia="Arial Unicode MS" w:hAnsiTheme="minorHAnsi" w:cs="Arial"/>
          <w:b/>
          <w:bCs/>
          <w:u w:val="single"/>
        </w:rPr>
        <w:t>Abusivo esercizio di una professione (art. 348 c.p.)</w:t>
      </w:r>
    </w:p>
    <w:p w:rsidR="0085532C" w:rsidRPr="00D64969" w:rsidRDefault="0085532C" w:rsidP="0085532C">
      <w:pPr>
        <w:shd w:val="clear" w:color="auto" w:fill="FFFFFF"/>
        <w:spacing w:line="270" w:lineRule="exact"/>
        <w:ind w:left="14" w:right="14"/>
        <w:jc w:val="both"/>
        <w:rPr>
          <w:rFonts w:asciiTheme="minorHAnsi" w:eastAsia="Arial Unicode MS" w:hAnsiTheme="minorHAnsi" w:cs="Arial"/>
        </w:rPr>
      </w:pPr>
    </w:p>
    <w:p w:rsidR="0085532C" w:rsidRPr="00D64969" w:rsidRDefault="0085532C" w:rsidP="0085532C">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Chiunque abusivamente esercita una professione per la quale è richiesta una speciale abilitazione dello Stato è punito con la reclusione da sei mesi a tre anni e con la multa da euro 10.000 a euro 50.000. La condanna comporta la pubblicazione della sentenza e la confisca delle cose che servirono o furono destinate a commettere il reato e, nel caso in cui il soggetto che ha commesso il reato eserciti regolarmente una professione o attività, la trasmissione della sentenza medesima al competente Ordine, albo o registro ai fini dell'applicazione dell'interdizione da uno a tre anni dalla professione o attività regolarmente esercitata. Si applica la pena della reclusione da uno a cinque anni e della multa da euro 15.000 a euro 75.000 nei confronti del professionista che ha determinato altri a commettere il reato di cui al primo comma ovvero ha diretto l'attività delle persone che sono concorse nel reato medesimo.</w:t>
      </w:r>
    </w:p>
    <w:p w:rsidR="00F31351" w:rsidRPr="00D64969" w:rsidRDefault="00F31351">
      <w:pPr>
        <w:shd w:val="clear" w:color="auto" w:fill="FFFFFF"/>
        <w:spacing w:line="270" w:lineRule="exact"/>
        <w:ind w:left="14" w:right="14"/>
        <w:jc w:val="both"/>
        <w:rPr>
          <w:rFonts w:asciiTheme="minorHAnsi" w:eastAsia="Arial Unicode MS" w:hAnsiTheme="minorHAnsi" w:cs="Arial"/>
        </w:rPr>
      </w:pPr>
    </w:p>
    <w:p w:rsidR="0085532C" w:rsidRPr="00D64969" w:rsidRDefault="0085532C" w:rsidP="0085532C">
      <w:pPr>
        <w:shd w:val="clear" w:color="auto" w:fill="FFFFFF"/>
        <w:spacing w:line="270" w:lineRule="exact"/>
        <w:ind w:left="14" w:right="14"/>
        <w:jc w:val="center"/>
        <w:rPr>
          <w:rFonts w:asciiTheme="minorHAnsi" w:eastAsia="Arial Unicode MS" w:hAnsiTheme="minorHAnsi" w:cs="Arial"/>
          <w:b/>
          <w:bCs/>
          <w:u w:val="single"/>
        </w:rPr>
      </w:pPr>
      <w:r w:rsidRPr="00D64969">
        <w:rPr>
          <w:rFonts w:asciiTheme="minorHAnsi" w:eastAsia="Arial Unicode MS" w:hAnsiTheme="minorHAnsi" w:cs="Arial"/>
          <w:b/>
          <w:bCs/>
          <w:u w:val="single"/>
        </w:rPr>
        <w:t>Turbata libertà degli incanti (art. 353 c.p.)</w:t>
      </w:r>
    </w:p>
    <w:p w:rsidR="0085532C" w:rsidRPr="00D64969" w:rsidRDefault="0085532C" w:rsidP="0085532C">
      <w:pPr>
        <w:shd w:val="clear" w:color="auto" w:fill="FFFFFF"/>
        <w:spacing w:line="270" w:lineRule="exact"/>
        <w:ind w:left="14" w:right="14"/>
        <w:jc w:val="center"/>
        <w:rPr>
          <w:rFonts w:asciiTheme="minorHAnsi" w:eastAsia="Arial Unicode MS" w:hAnsiTheme="minorHAnsi" w:cs="Arial"/>
          <w:b/>
          <w:bCs/>
          <w:u w:val="single"/>
        </w:rPr>
      </w:pPr>
    </w:p>
    <w:p w:rsidR="0085532C" w:rsidRPr="00D64969" w:rsidRDefault="0085532C" w:rsidP="0085532C">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Chiunque, con violenza o minaccia, o con doni, promesse, collusioni o altri mezzi fraudolenti, impedisce o turba la gara nei pubblici incanti o nelle licitazioni private per conto di pubbliche amministrazioni, ovvero ne allontana gli offerenti, è punito con la reclusione da sei mesi a cinque anni e con la multa da euro 103 a euro 1.032.</w:t>
      </w:r>
    </w:p>
    <w:p w:rsidR="0085532C" w:rsidRPr="00D64969" w:rsidRDefault="0085532C" w:rsidP="0085532C">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Se il colpevole è persona preposta dalla legge o dall'</w:t>
      </w:r>
      <w:proofErr w:type="spellStart"/>
      <w:r w:rsidRPr="00D64969">
        <w:rPr>
          <w:rFonts w:asciiTheme="minorHAnsi" w:eastAsia="Arial Unicode MS" w:hAnsiTheme="minorHAnsi" w:cs="Arial"/>
          <w:i/>
        </w:rPr>
        <w:t>autorita</w:t>
      </w:r>
      <w:proofErr w:type="spellEnd"/>
      <w:r w:rsidRPr="00D64969">
        <w:rPr>
          <w:rFonts w:asciiTheme="minorHAnsi" w:eastAsia="Arial Unicode MS" w:hAnsiTheme="minorHAnsi" w:cs="Arial"/>
          <w:i/>
        </w:rPr>
        <w:t>̀ agli incanti o alle licitazioni suddette, la reclusione è da uno a cinque anni e la multa da euro 516 a euro 2.065.</w:t>
      </w:r>
    </w:p>
    <w:p w:rsidR="0085532C" w:rsidRPr="00D64969" w:rsidRDefault="0085532C" w:rsidP="0085532C">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Le pene stabilite in questo articolo si applicano anche nel caso di licitazioni private per conto di privati, dirette da un pubblico ufficiale o da persona legalmente autorizzata; ma sono ridotte alla metà.</w:t>
      </w:r>
    </w:p>
    <w:p w:rsidR="00F31351" w:rsidRPr="00D64969" w:rsidRDefault="00F31351">
      <w:pPr>
        <w:shd w:val="clear" w:color="auto" w:fill="FFFFFF"/>
        <w:spacing w:line="270" w:lineRule="exact"/>
        <w:ind w:left="14" w:right="14"/>
        <w:jc w:val="both"/>
        <w:rPr>
          <w:rFonts w:asciiTheme="minorHAnsi" w:eastAsia="Arial Unicode MS" w:hAnsiTheme="minorHAnsi" w:cs="Arial"/>
        </w:rPr>
      </w:pPr>
    </w:p>
    <w:p w:rsidR="006B43D5" w:rsidRPr="00D64969" w:rsidRDefault="006B43D5" w:rsidP="006B43D5">
      <w:pPr>
        <w:shd w:val="clear" w:color="auto" w:fill="FFFFFF"/>
        <w:spacing w:line="270" w:lineRule="exact"/>
        <w:ind w:left="14" w:right="14"/>
        <w:jc w:val="center"/>
        <w:rPr>
          <w:rFonts w:asciiTheme="minorHAnsi" w:eastAsia="Arial Unicode MS" w:hAnsiTheme="minorHAnsi" w:cs="Arial"/>
          <w:b/>
          <w:bCs/>
        </w:rPr>
      </w:pPr>
      <w:r w:rsidRPr="00D64969">
        <w:rPr>
          <w:rFonts w:asciiTheme="minorHAnsi" w:eastAsia="Arial Unicode MS" w:hAnsiTheme="minorHAnsi" w:cs="Arial"/>
          <w:b/>
          <w:bCs/>
          <w:u w:val="single"/>
        </w:rPr>
        <w:t>Turbata libertà del procedimento di scelta del contraente (art. 353-</w:t>
      </w:r>
      <w:r w:rsidRPr="00D64969">
        <w:rPr>
          <w:rFonts w:asciiTheme="minorHAnsi" w:eastAsia="Arial Unicode MS" w:hAnsiTheme="minorHAnsi" w:cs="Arial"/>
          <w:b/>
          <w:bCs/>
          <w:i/>
          <w:u w:val="single"/>
        </w:rPr>
        <w:t>bis</w:t>
      </w:r>
      <w:r w:rsidRPr="00D64969">
        <w:rPr>
          <w:rFonts w:asciiTheme="minorHAnsi" w:eastAsia="Arial Unicode MS" w:hAnsiTheme="minorHAnsi" w:cs="Arial"/>
          <w:b/>
          <w:bCs/>
          <w:u w:val="single"/>
        </w:rPr>
        <w:t xml:space="preserve"> c.p.)</w:t>
      </w:r>
    </w:p>
    <w:p w:rsidR="006B43D5" w:rsidRPr="00D64969" w:rsidRDefault="006B43D5" w:rsidP="006B43D5">
      <w:pPr>
        <w:shd w:val="clear" w:color="auto" w:fill="FFFFFF"/>
        <w:spacing w:line="270" w:lineRule="exact"/>
        <w:ind w:left="14" w:right="14"/>
        <w:jc w:val="both"/>
        <w:rPr>
          <w:rFonts w:asciiTheme="minorHAnsi" w:eastAsia="Arial Unicode MS" w:hAnsiTheme="minorHAnsi" w:cs="Arial"/>
        </w:rPr>
      </w:pPr>
    </w:p>
    <w:p w:rsidR="006B43D5" w:rsidRPr="00D64969" w:rsidRDefault="006B43D5" w:rsidP="006B43D5">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 xml:space="preserve">Salvo che il fatto costituisca </w:t>
      </w:r>
      <w:proofErr w:type="spellStart"/>
      <w:r w:rsidRPr="00D64969">
        <w:rPr>
          <w:rFonts w:asciiTheme="minorHAnsi" w:eastAsia="Arial Unicode MS" w:hAnsiTheme="minorHAnsi" w:cs="Arial"/>
          <w:i/>
        </w:rPr>
        <w:t>piu</w:t>
      </w:r>
      <w:proofErr w:type="spellEnd"/>
      <w:r w:rsidRPr="00D64969">
        <w:rPr>
          <w:rFonts w:asciiTheme="minorHAnsi" w:eastAsia="Arial Unicode MS" w:hAnsiTheme="minorHAnsi" w:cs="Arial"/>
          <w:i/>
        </w:rPr>
        <w:t xml:space="preserve">̀ grave reato, chiunque con violenza o minaccia, o con doni, promesse, collusioni o altri mezzi fraudolenti, turba il procedimento amministrativo diretto a stabilire il contenuto del bando o di altro atto equipollente al fine di condizionare le </w:t>
      </w:r>
      <w:proofErr w:type="spellStart"/>
      <w:r w:rsidRPr="00D64969">
        <w:rPr>
          <w:rFonts w:asciiTheme="minorHAnsi" w:eastAsia="Arial Unicode MS" w:hAnsiTheme="minorHAnsi" w:cs="Arial"/>
          <w:i/>
        </w:rPr>
        <w:t>modalita</w:t>
      </w:r>
      <w:proofErr w:type="spellEnd"/>
      <w:r w:rsidRPr="00D64969">
        <w:rPr>
          <w:rFonts w:asciiTheme="minorHAnsi" w:eastAsia="Arial Unicode MS" w:hAnsiTheme="minorHAnsi" w:cs="Arial"/>
          <w:i/>
        </w:rPr>
        <w:t>̀ di scelta del contraente da parte della pubblica amministrazione è punito con la reclusione da sei mesi a cinque anni e con la multa da euro 103 a euro 1.032.</w:t>
      </w:r>
    </w:p>
    <w:p w:rsidR="006B43D5" w:rsidRPr="00D64969" w:rsidRDefault="006B43D5" w:rsidP="006B43D5">
      <w:pPr>
        <w:shd w:val="clear" w:color="auto" w:fill="FFFFFF"/>
        <w:spacing w:line="270" w:lineRule="exact"/>
        <w:ind w:left="14" w:right="14"/>
        <w:jc w:val="both"/>
        <w:rPr>
          <w:rFonts w:asciiTheme="minorHAnsi" w:eastAsia="Arial Unicode MS" w:hAnsiTheme="minorHAnsi" w:cs="Arial"/>
          <w:i/>
        </w:rPr>
      </w:pPr>
    </w:p>
    <w:p w:rsidR="006B43D5" w:rsidRPr="00D64969" w:rsidRDefault="006B43D5" w:rsidP="006B43D5">
      <w:pPr>
        <w:shd w:val="clear" w:color="auto" w:fill="FFFFFF"/>
        <w:spacing w:line="270" w:lineRule="exact"/>
        <w:ind w:left="14" w:right="14"/>
        <w:jc w:val="center"/>
        <w:rPr>
          <w:rFonts w:asciiTheme="minorHAnsi" w:eastAsia="Arial Unicode MS" w:hAnsiTheme="minorHAnsi" w:cs="Arial"/>
          <w:b/>
          <w:bCs/>
        </w:rPr>
      </w:pPr>
      <w:r w:rsidRPr="00D64969">
        <w:rPr>
          <w:rFonts w:asciiTheme="minorHAnsi" w:eastAsia="Arial Unicode MS" w:hAnsiTheme="minorHAnsi" w:cs="Arial"/>
          <w:b/>
          <w:bCs/>
          <w:u w:val="single"/>
        </w:rPr>
        <w:t>Astensione dagli incanti (art. 354 c.p.)</w:t>
      </w:r>
    </w:p>
    <w:p w:rsidR="006B43D5" w:rsidRPr="00D64969" w:rsidRDefault="006B43D5" w:rsidP="006B43D5">
      <w:pPr>
        <w:shd w:val="clear" w:color="auto" w:fill="FFFFFF"/>
        <w:spacing w:line="270" w:lineRule="exact"/>
        <w:ind w:left="14" w:right="14"/>
        <w:jc w:val="center"/>
        <w:rPr>
          <w:rFonts w:asciiTheme="minorHAnsi" w:eastAsia="Arial Unicode MS" w:hAnsiTheme="minorHAnsi" w:cs="Arial"/>
          <w:b/>
          <w:bCs/>
        </w:rPr>
      </w:pPr>
    </w:p>
    <w:p w:rsidR="006B43D5" w:rsidRPr="00D64969" w:rsidRDefault="006B43D5" w:rsidP="006B43D5">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 xml:space="preserve">Chiunque, per denaro, dato o promesso a lui o ad altri, o per altra </w:t>
      </w:r>
      <w:proofErr w:type="spellStart"/>
      <w:r w:rsidRPr="00D64969">
        <w:rPr>
          <w:rFonts w:asciiTheme="minorHAnsi" w:eastAsia="Arial Unicode MS" w:hAnsiTheme="minorHAnsi" w:cs="Arial"/>
          <w:i/>
        </w:rPr>
        <w:t>utilita</w:t>
      </w:r>
      <w:proofErr w:type="spellEnd"/>
      <w:r w:rsidRPr="00D64969">
        <w:rPr>
          <w:rFonts w:asciiTheme="minorHAnsi" w:eastAsia="Arial Unicode MS" w:hAnsiTheme="minorHAnsi" w:cs="Arial"/>
          <w:i/>
        </w:rPr>
        <w:t>̀ a lui o ad altri data o promessa, si astiene dal concorrere agli incanti o alle licitazioni indicati nell’articolo precedente, è punito con la reclusione sino a sei mesi o con la multa fino a euro 516.</w:t>
      </w:r>
    </w:p>
    <w:p w:rsidR="0085532C" w:rsidRPr="00D64969" w:rsidRDefault="0085532C">
      <w:pPr>
        <w:shd w:val="clear" w:color="auto" w:fill="FFFFFF"/>
        <w:spacing w:line="270" w:lineRule="exact"/>
        <w:ind w:left="14" w:right="14"/>
        <w:jc w:val="both"/>
        <w:rPr>
          <w:rFonts w:asciiTheme="minorHAnsi" w:eastAsia="Arial Unicode MS" w:hAnsiTheme="minorHAnsi" w:cs="Arial"/>
          <w:i/>
        </w:rPr>
      </w:pPr>
    </w:p>
    <w:p w:rsidR="006B43D5" w:rsidRPr="00D64969" w:rsidRDefault="006B43D5" w:rsidP="006B43D5">
      <w:pPr>
        <w:shd w:val="clear" w:color="auto" w:fill="FFFFFF"/>
        <w:spacing w:line="270" w:lineRule="exact"/>
        <w:ind w:left="14" w:right="14"/>
        <w:jc w:val="center"/>
        <w:rPr>
          <w:rFonts w:asciiTheme="minorHAnsi" w:eastAsia="Arial Unicode MS" w:hAnsiTheme="minorHAnsi" w:cs="Arial"/>
          <w:b/>
          <w:bCs/>
          <w:u w:val="single"/>
        </w:rPr>
      </w:pPr>
      <w:r w:rsidRPr="00D64969">
        <w:rPr>
          <w:rFonts w:asciiTheme="minorHAnsi" w:eastAsia="Arial Unicode MS" w:hAnsiTheme="minorHAnsi" w:cs="Arial"/>
          <w:b/>
          <w:bCs/>
          <w:u w:val="single"/>
        </w:rPr>
        <w:t>Inadempimento di contratti di pubbliche forniture (art. 355 c.p.)</w:t>
      </w:r>
    </w:p>
    <w:p w:rsidR="006B43D5" w:rsidRPr="00D64969" w:rsidRDefault="006B43D5" w:rsidP="006B43D5">
      <w:pPr>
        <w:shd w:val="clear" w:color="auto" w:fill="FFFFFF"/>
        <w:spacing w:line="270" w:lineRule="exact"/>
        <w:ind w:left="14" w:right="14"/>
        <w:jc w:val="both"/>
        <w:rPr>
          <w:rFonts w:asciiTheme="minorHAnsi" w:eastAsia="Arial Unicode MS" w:hAnsiTheme="minorHAnsi" w:cs="Arial"/>
        </w:rPr>
      </w:pPr>
    </w:p>
    <w:p w:rsidR="006B43D5" w:rsidRPr="00D64969" w:rsidRDefault="006B43D5" w:rsidP="006B43D5">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 xml:space="preserve">Chiunque, non adempiendo gli obblighi che gli derivano da un contratto di fornitura concluso con lo Stato, o con un altro ente pubblico, ovvero con un'impresa esercente servizi pubblici o di pubblica necessità, fa mancare, in tutto o in parte, cose od opere, che siano necessarie a uno stabilimento pubblico o ad un pubblico servizio, è punito con la </w:t>
      </w:r>
      <w:r w:rsidRPr="00D64969">
        <w:rPr>
          <w:rFonts w:asciiTheme="minorHAnsi" w:eastAsia="Arial Unicode MS" w:hAnsiTheme="minorHAnsi" w:cs="Arial"/>
          <w:i/>
        </w:rPr>
        <w:lastRenderedPageBreak/>
        <w:t>reclusione da sei mesi a tre anni e con la multa non inferiore a euro 103.</w:t>
      </w:r>
    </w:p>
    <w:p w:rsidR="006B43D5" w:rsidRPr="00D64969" w:rsidRDefault="006B43D5" w:rsidP="006B43D5">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La pena è aumentata se la fornitura concerne:</w:t>
      </w:r>
    </w:p>
    <w:p w:rsidR="006B43D5" w:rsidRPr="00D64969" w:rsidRDefault="006B43D5" w:rsidP="006B43D5">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1. sostanze alimentari o medicinali, ovvero cose od opere destinate alle comunicazioni per terra, per acqua o per aria, o alle comunicazioni telegrafiche o telefoniche;</w:t>
      </w:r>
      <w:r w:rsidRPr="00D64969">
        <w:rPr>
          <w:rFonts w:asciiTheme="minorHAnsi" w:eastAsia="Arial Unicode MS" w:hAnsiTheme="minorHAnsi" w:cs="Arial"/>
          <w:i/>
        </w:rPr>
        <w:br/>
        <w:t>2. cose od opere destinate all'armamento o all'equipaggiamento delle forze armate dello Stato;</w:t>
      </w:r>
      <w:r w:rsidRPr="00D64969">
        <w:rPr>
          <w:rFonts w:asciiTheme="minorHAnsi" w:eastAsia="Arial Unicode MS" w:hAnsiTheme="minorHAnsi" w:cs="Arial"/>
          <w:i/>
        </w:rPr>
        <w:br/>
        <w:t>3. cose od opere destinate ad ovviare a un comune pericolo o ad un pubblico infortunio.</w:t>
      </w:r>
      <w:r w:rsidRPr="00D64969">
        <w:rPr>
          <w:rFonts w:asciiTheme="minorHAnsi" w:eastAsia="Arial Unicode MS" w:hAnsiTheme="minorHAnsi" w:cs="Arial"/>
          <w:i/>
        </w:rPr>
        <w:br/>
        <w:t>Se il fatto è commesso per colpa, si applica la reclusione fino a un anno, ovvero la multa da euro 51 a euro 2.065.</w:t>
      </w:r>
    </w:p>
    <w:p w:rsidR="006B43D5" w:rsidRPr="00D64969" w:rsidRDefault="006B43D5" w:rsidP="00BB2304">
      <w:pPr>
        <w:shd w:val="clear" w:color="auto" w:fill="FFFFFF"/>
        <w:spacing w:line="270" w:lineRule="exact"/>
        <w:ind w:left="11" w:right="11"/>
        <w:jc w:val="both"/>
        <w:rPr>
          <w:rFonts w:asciiTheme="minorHAnsi" w:eastAsia="Arial Unicode MS" w:hAnsiTheme="minorHAnsi" w:cs="Arial"/>
          <w:i/>
        </w:rPr>
      </w:pPr>
      <w:r w:rsidRPr="00D64969">
        <w:rPr>
          <w:rFonts w:asciiTheme="minorHAnsi" w:eastAsia="Arial Unicode MS" w:hAnsiTheme="minorHAnsi" w:cs="Arial"/>
          <w:i/>
        </w:rPr>
        <w:t>Le stesse disposizioni si applicano ai subfornitori, ai mediatori e ai rappresentanti dei fornitori, quando essi, violando i loro obblighi contrattuali, hanno fatto mancare la fornitura.</w:t>
      </w:r>
    </w:p>
    <w:p w:rsidR="0085532C" w:rsidRPr="00D64969" w:rsidRDefault="0085532C" w:rsidP="00BB2304">
      <w:pPr>
        <w:shd w:val="clear" w:color="auto" w:fill="FFFFFF"/>
        <w:spacing w:line="270" w:lineRule="exact"/>
        <w:ind w:left="11" w:right="11"/>
        <w:jc w:val="both"/>
        <w:rPr>
          <w:rFonts w:asciiTheme="minorHAnsi" w:eastAsia="Arial Unicode MS" w:hAnsiTheme="minorHAnsi" w:cs="Arial"/>
        </w:rPr>
      </w:pPr>
    </w:p>
    <w:p w:rsidR="00BB2304" w:rsidRPr="00D64969" w:rsidRDefault="00BB2304" w:rsidP="00BB2304">
      <w:pPr>
        <w:shd w:val="clear" w:color="auto" w:fill="FFFFFF"/>
        <w:spacing w:line="270" w:lineRule="exact"/>
        <w:ind w:left="11" w:right="11"/>
        <w:jc w:val="center"/>
        <w:rPr>
          <w:rFonts w:asciiTheme="minorHAnsi" w:eastAsia="Arial Unicode MS" w:hAnsiTheme="minorHAnsi" w:cs="Arial"/>
          <w:b/>
          <w:bCs/>
        </w:rPr>
      </w:pPr>
      <w:r w:rsidRPr="00D64969">
        <w:rPr>
          <w:rFonts w:asciiTheme="minorHAnsi" w:eastAsia="Arial Unicode MS" w:hAnsiTheme="minorHAnsi" w:cs="Arial"/>
          <w:b/>
          <w:bCs/>
          <w:u w:val="single"/>
        </w:rPr>
        <w:t>Frode nelle pubbliche forniture</w:t>
      </w:r>
      <w:r w:rsidRPr="00D64969">
        <w:rPr>
          <w:rFonts w:asciiTheme="minorHAnsi" w:eastAsia="Arial Unicode MS" w:hAnsiTheme="minorHAnsi" w:cs="Arial"/>
          <w:b/>
          <w:bCs/>
        </w:rPr>
        <w:t xml:space="preserve"> (art. 356 c.p.)</w:t>
      </w:r>
    </w:p>
    <w:p w:rsidR="00BB2304" w:rsidRPr="00D64969" w:rsidRDefault="00BB2304" w:rsidP="00BB2304">
      <w:pPr>
        <w:shd w:val="clear" w:color="auto" w:fill="FFFFFF"/>
        <w:spacing w:line="270" w:lineRule="exact"/>
        <w:ind w:left="11" w:right="11"/>
        <w:jc w:val="both"/>
        <w:rPr>
          <w:rFonts w:asciiTheme="minorHAnsi" w:eastAsia="Arial Unicode MS" w:hAnsiTheme="minorHAnsi" w:cs="Arial"/>
        </w:rPr>
      </w:pPr>
    </w:p>
    <w:p w:rsidR="00BB2304" w:rsidRPr="00D64969" w:rsidRDefault="00BB2304" w:rsidP="00BB2304">
      <w:pPr>
        <w:shd w:val="clear" w:color="auto" w:fill="FFFFFF"/>
        <w:spacing w:line="270" w:lineRule="exact"/>
        <w:ind w:left="11" w:right="11"/>
        <w:jc w:val="both"/>
        <w:rPr>
          <w:rFonts w:asciiTheme="minorHAnsi" w:eastAsia="Arial Unicode MS" w:hAnsiTheme="minorHAnsi" w:cs="Arial"/>
          <w:i/>
        </w:rPr>
      </w:pPr>
      <w:r w:rsidRPr="00D64969">
        <w:rPr>
          <w:rFonts w:asciiTheme="minorHAnsi" w:eastAsia="Arial Unicode MS" w:hAnsiTheme="minorHAnsi" w:cs="Arial"/>
          <w:i/>
        </w:rPr>
        <w:t>Chiunque commette frode nell'esecuzione dei contratti di fornitura o nell'adempimento degli altri obblighi contrattuali indicati nell'articolo precedente, è punito con la reclusione da uno a cinque anni e con la multa non inferiore a euro 1.032.</w:t>
      </w:r>
    </w:p>
    <w:p w:rsidR="00987062" w:rsidRPr="00D64969" w:rsidRDefault="00BB2304" w:rsidP="00BB2304">
      <w:pPr>
        <w:shd w:val="clear" w:color="auto" w:fill="FFFFFF"/>
        <w:spacing w:line="270" w:lineRule="exact"/>
        <w:ind w:left="11" w:right="11"/>
        <w:jc w:val="both"/>
        <w:rPr>
          <w:rFonts w:asciiTheme="minorHAnsi" w:eastAsia="Arial Unicode MS" w:hAnsiTheme="minorHAnsi" w:cs="Arial"/>
        </w:rPr>
      </w:pPr>
      <w:r w:rsidRPr="00D64969">
        <w:rPr>
          <w:rFonts w:asciiTheme="minorHAnsi" w:eastAsia="Arial Unicode MS" w:hAnsiTheme="minorHAnsi" w:cs="Arial"/>
          <w:i/>
        </w:rPr>
        <w:t>La pena è aumentata nei casi preveduti dal primo capoverso dell’articolo precedente</w:t>
      </w:r>
      <w:r w:rsidRPr="00D64969">
        <w:rPr>
          <w:rFonts w:asciiTheme="minorHAnsi" w:eastAsia="Arial Unicode MS" w:hAnsiTheme="minorHAnsi" w:cs="Arial"/>
        </w:rPr>
        <w:t>.</w:t>
      </w:r>
    </w:p>
    <w:p w:rsidR="00BB2304" w:rsidRPr="00D64969" w:rsidRDefault="00BB2304" w:rsidP="00BB2304">
      <w:pPr>
        <w:shd w:val="clear" w:color="auto" w:fill="FFFFFF"/>
        <w:spacing w:line="270" w:lineRule="exact"/>
        <w:ind w:left="14" w:right="14"/>
        <w:jc w:val="both"/>
        <w:rPr>
          <w:rFonts w:asciiTheme="minorHAnsi" w:eastAsia="Arial Unicode MS" w:hAnsiTheme="minorHAnsi" w:cs="Arial"/>
          <w:b/>
        </w:rPr>
      </w:pPr>
    </w:p>
    <w:p w:rsidR="00BB2304" w:rsidRPr="00D64969" w:rsidRDefault="00BB2304" w:rsidP="00987062">
      <w:pPr>
        <w:shd w:val="clear" w:color="auto" w:fill="FFFFFF"/>
        <w:spacing w:line="270" w:lineRule="exact"/>
        <w:ind w:left="14" w:right="14"/>
        <w:jc w:val="center"/>
        <w:rPr>
          <w:rFonts w:asciiTheme="minorHAnsi" w:eastAsia="Arial Unicode MS" w:hAnsiTheme="minorHAnsi" w:cs="Arial"/>
          <w:b/>
        </w:rPr>
      </w:pPr>
      <w:r w:rsidRPr="00D64969">
        <w:rPr>
          <w:rFonts w:asciiTheme="minorHAnsi" w:eastAsia="Arial Unicode MS" w:hAnsiTheme="minorHAnsi" w:cs="Arial"/>
          <w:b/>
        </w:rPr>
        <w:t>Capo III</w:t>
      </w:r>
    </w:p>
    <w:p w:rsidR="00A14D19" w:rsidRPr="00D64969" w:rsidRDefault="00987062" w:rsidP="00987062">
      <w:pPr>
        <w:shd w:val="clear" w:color="auto" w:fill="FFFFFF"/>
        <w:spacing w:line="270" w:lineRule="exact"/>
        <w:ind w:left="14" w:right="14"/>
        <w:jc w:val="center"/>
        <w:rPr>
          <w:rFonts w:asciiTheme="minorHAnsi" w:eastAsia="Arial Unicode MS" w:hAnsiTheme="minorHAnsi" w:cs="Arial"/>
          <w:b/>
        </w:rPr>
      </w:pPr>
      <w:r w:rsidRPr="00D64969">
        <w:rPr>
          <w:rFonts w:asciiTheme="minorHAnsi" w:eastAsia="Arial Unicode MS" w:hAnsiTheme="minorHAnsi" w:cs="Arial"/>
          <w:b/>
        </w:rPr>
        <w:t>Disposizioni comuni ai capi precedenti</w:t>
      </w:r>
    </w:p>
    <w:p w:rsidR="00987062" w:rsidRPr="00D64969" w:rsidRDefault="00987062" w:rsidP="00987062">
      <w:pPr>
        <w:shd w:val="clear" w:color="auto" w:fill="FFFFFF"/>
        <w:spacing w:line="270" w:lineRule="exact"/>
        <w:ind w:left="14" w:right="14"/>
        <w:jc w:val="center"/>
        <w:rPr>
          <w:rFonts w:asciiTheme="minorHAnsi" w:eastAsia="Arial Unicode MS" w:hAnsiTheme="minorHAnsi" w:cs="Arial"/>
          <w:b/>
          <w:bCs/>
          <w:u w:val="single"/>
        </w:rPr>
      </w:pPr>
    </w:p>
    <w:p w:rsidR="00987062" w:rsidRPr="00D64969" w:rsidRDefault="00987062" w:rsidP="00987062">
      <w:pPr>
        <w:shd w:val="clear" w:color="auto" w:fill="FFFFFF"/>
        <w:spacing w:line="270" w:lineRule="exact"/>
        <w:ind w:left="14" w:right="14"/>
        <w:jc w:val="center"/>
        <w:rPr>
          <w:rFonts w:asciiTheme="minorHAnsi" w:eastAsia="Arial Unicode MS" w:hAnsiTheme="minorHAnsi" w:cs="Arial"/>
          <w:b/>
          <w:bCs/>
          <w:u w:val="single"/>
        </w:rPr>
      </w:pPr>
      <w:r w:rsidRPr="00D64969">
        <w:rPr>
          <w:rFonts w:asciiTheme="minorHAnsi" w:eastAsia="Arial Unicode MS" w:hAnsiTheme="minorHAnsi" w:cs="Arial"/>
          <w:b/>
          <w:bCs/>
          <w:u w:val="single"/>
        </w:rPr>
        <w:t>Nozione del pubblico ufficiale (art. 357 c.p.)</w:t>
      </w:r>
    </w:p>
    <w:p w:rsidR="00987062" w:rsidRPr="00D64969" w:rsidRDefault="00987062" w:rsidP="00987062">
      <w:pPr>
        <w:shd w:val="clear" w:color="auto" w:fill="FFFFFF"/>
        <w:spacing w:line="270" w:lineRule="exact"/>
        <w:ind w:left="14" w:right="14"/>
        <w:jc w:val="center"/>
        <w:rPr>
          <w:rFonts w:asciiTheme="minorHAnsi" w:eastAsia="Arial Unicode MS" w:hAnsiTheme="minorHAnsi" w:cs="Arial"/>
          <w:b/>
          <w:bCs/>
        </w:rPr>
      </w:pPr>
    </w:p>
    <w:p w:rsidR="00987062" w:rsidRPr="00D64969" w:rsidRDefault="00987062" w:rsidP="00987062">
      <w:pPr>
        <w:shd w:val="clear" w:color="auto" w:fill="FFFFFF"/>
        <w:spacing w:line="270" w:lineRule="exact"/>
        <w:ind w:left="14" w:right="14"/>
        <w:jc w:val="both"/>
        <w:rPr>
          <w:rFonts w:asciiTheme="minorHAnsi" w:eastAsia="Arial Unicode MS" w:hAnsiTheme="minorHAnsi" w:cs="Arial"/>
          <w:bCs/>
          <w:i/>
        </w:rPr>
      </w:pPr>
      <w:r w:rsidRPr="00D64969">
        <w:rPr>
          <w:rFonts w:asciiTheme="minorHAnsi" w:eastAsia="Arial Unicode MS" w:hAnsiTheme="minorHAnsi" w:cs="Arial"/>
          <w:bCs/>
          <w:i/>
        </w:rPr>
        <w:t>Agli effetti della legge penale, sono pubblici ufficiali coloro i quali esercitano una pubblica funzione legislativa, giudiziaria o amministrativa.</w:t>
      </w:r>
    </w:p>
    <w:p w:rsidR="00987062" w:rsidRPr="00D64969" w:rsidRDefault="00987062" w:rsidP="00987062">
      <w:pPr>
        <w:shd w:val="clear" w:color="auto" w:fill="FFFFFF"/>
        <w:spacing w:line="270" w:lineRule="exact"/>
        <w:ind w:left="14" w:right="14"/>
        <w:jc w:val="both"/>
        <w:rPr>
          <w:rFonts w:asciiTheme="minorHAnsi" w:eastAsia="Arial Unicode MS" w:hAnsiTheme="minorHAnsi" w:cs="Arial"/>
          <w:bCs/>
          <w:i/>
        </w:rPr>
      </w:pPr>
      <w:r w:rsidRPr="00D64969">
        <w:rPr>
          <w:rFonts w:asciiTheme="minorHAnsi" w:eastAsia="Arial Unicode MS" w:hAnsiTheme="minorHAnsi" w:cs="Arial"/>
          <w:bCs/>
          <w:i/>
        </w:rPr>
        <w:t xml:space="preserve">Agli stessi effetti è pubblica la funzione amministrativa disciplinata da norme di diritto pubblico e da atti autoritativi e caratterizzata dalla formazione e dalla manifestazione della </w:t>
      </w:r>
      <w:proofErr w:type="spellStart"/>
      <w:r w:rsidRPr="00D64969">
        <w:rPr>
          <w:rFonts w:asciiTheme="minorHAnsi" w:eastAsia="Arial Unicode MS" w:hAnsiTheme="minorHAnsi" w:cs="Arial"/>
          <w:bCs/>
          <w:i/>
        </w:rPr>
        <w:t>volonta</w:t>
      </w:r>
      <w:proofErr w:type="spellEnd"/>
      <w:r w:rsidRPr="00D64969">
        <w:rPr>
          <w:rFonts w:asciiTheme="minorHAnsi" w:eastAsia="Arial Unicode MS" w:hAnsiTheme="minorHAnsi" w:cs="Arial"/>
          <w:bCs/>
          <w:i/>
        </w:rPr>
        <w:t>̀ della pubblica amministrazione o dal suo svolgersi per mezzo di poteri autoritativi o certificativi.</w:t>
      </w:r>
    </w:p>
    <w:p w:rsidR="00987062" w:rsidRPr="00D64969" w:rsidRDefault="00987062" w:rsidP="00987062">
      <w:pPr>
        <w:shd w:val="clear" w:color="auto" w:fill="FFFFFF"/>
        <w:spacing w:line="270" w:lineRule="exact"/>
        <w:ind w:left="14" w:right="14"/>
        <w:jc w:val="both"/>
        <w:rPr>
          <w:rFonts w:asciiTheme="minorHAnsi" w:eastAsia="Arial Unicode MS" w:hAnsiTheme="minorHAnsi" w:cs="Arial"/>
          <w:bCs/>
          <w:i/>
        </w:rPr>
      </w:pPr>
    </w:p>
    <w:p w:rsidR="00987062" w:rsidRPr="00D64969" w:rsidRDefault="00987062" w:rsidP="00987062">
      <w:pPr>
        <w:shd w:val="clear" w:color="auto" w:fill="FFFFFF"/>
        <w:spacing w:line="270" w:lineRule="exact"/>
        <w:ind w:left="14" w:right="14"/>
        <w:jc w:val="center"/>
        <w:rPr>
          <w:rFonts w:asciiTheme="minorHAnsi" w:eastAsia="Arial Unicode MS" w:hAnsiTheme="minorHAnsi" w:cs="Arial"/>
          <w:b/>
          <w:bCs/>
          <w:u w:val="single"/>
        </w:rPr>
      </w:pPr>
      <w:r w:rsidRPr="00D64969">
        <w:rPr>
          <w:rFonts w:asciiTheme="minorHAnsi" w:eastAsia="Arial Unicode MS" w:hAnsiTheme="minorHAnsi" w:cs="Arial"/>
          <w:b/>
          <w:bCs/>
          <w:u w:val="single"/>
        </w:rPr>
        <w:t>Nozione della persona incaricata di un pubblico servizio (art. 358 c.p.)</w:t>
      </w:r>
    </w:p>
    <w:p w:rsidR="00987062" w:rsidRPr="00D64969" w:rsidRDefault="00987062" w:rsidP="00987062">
      <w:pPr>
        <w:shd w:val="clear" w:color="auto" w:fill="FFFFFF"/>
        <w:spacing w:line="270" w:lineRule="exact"/>
        <w:ind w:left="14" w:right="14"/>
        <w:jc w:val="both"/>
        <w:rPr>
          <w:rFonts w:asciiTheme="minorHAnsi" w:eastAsia="Arial Unicode MS" w:hAnsiTheme="minorHAnsi" w:cs="Arial"/>
          <w:bCs/>
          <w:i/>
        </w:rPr>
      </w:pPr>
    </w:p>
    <w:p w:rsidR="00987062" w:rsidRPr="00D64969" w:rsidRDefault="00987062" w:rsidP="00987062">
      <w:pPr>
        <w:shd w:val="clear" w:color="auto" w:fill="FFFFFF"/>
        <w:spacing w:line="270" w:lineRule="exact"/>
        <w:ind w:left="14" w:right="14"/>
        <w:jc w:val="both"/>
        <w:rPr>
          <w:rFonts w:asciiTheme="minorHAnsi" w:eastAsia="Arial Unicode MS" w:hAnsiTheme="minorHAnsi" w:cs="Arial"/>
          <w:bCs/>
          <w:i/>
        </w:rPr>
      </w:pPr>
      <w:r w:rsidRPr="00D64969">
        <w:rPr>
          <w:rFonts w:asciiTheme="minorHAnsi" w:eastAsia="Arial Unicode MS" w:hAnsiTheme="minorHAnsi" w:cs="Arial"/>
          <w:bCs/>
          <w:i/>
        </w:rPr>
        <w:t>Agli effetti della legge penale, sono incaricati di un pubblico servizio coloro i quali, a qualunque titolo, prestano un pubblico servizio.</w:t>
      </w:r>
    </w:p>
    <w:p w:rsidR="00987062" w:rsidRPr="00D64969" w:rsidRDefault="00987062" w:rsidP="00987062">
      <w:pPr>
        <w:shd w:val="clear" w:color="auto" w:fill="FFFFFF"/>
        <w:spacing w:line="270" w:lineRule="exact"/>
        <w:ind w:left="14" w:right="14"/>
        <w:jc w:val="both"/>
        <w:rPr>
          <w:rFonts w:asciiTheme="minorHAnsi" w:eastAsia="Arial Unicode MS" w:hAnsiTheme="minorHAnsi" w:cs="Arial"/>
          <w:bCs/>
          <w:i/>
        </w:rPr>
      </w:pPr>
      <w:r w:rsidRPr="00D64969">
        <w:rPr>
          <w:rFonts w:asciiTheme="minorHAnsi" w:eastAsia="Arial Unicode MS" w:hAnsiTheme="minorHAnsi" w:cs="Arial"/>
          <w:bCs/>
          <w:i/>
        </w:rPr>
        <w:t>Per pubblico servizio deve intendersi un'</w:t>
      </w:r>
      <w:proofErr w:type="spellStart"/>
      <w:r w:rsidRPr="00D64969">
        <w:rPr>
          <w:rFonts w:asciiTheme="minorHAnsi" w:eastAsia="Arial Unicode MS" w:hAnsiTheme="minorHAnsi" w:cs="Arial"/>
          <w:bCs/>
          <w:i/>
        </w:rPr>
        <w:t>attivita</w:t>
      </w:r>
      <w:proofErr w:type="spellEnd"/>
      <w:r w:rsidRPr="00D64969">
        <w:rPr>
          <w:rFonts w:asciiTheme="minorHAnsi" w:eastAsia="Arial Unicode MS" w:hAnsiTheme="minorHAnsi" w:cs="Arial"/>
          <w:bCs/>
          <w:i/>
        </w:rPr>
        <w:t>̀ disciplinata nelle stesse forme della pubblica funzione, ma caratterizzata dalla mancanza dei poteri tipici di quest'ultima, e con esclusione dello svolgimento di semplici mansioni di ordine e della prestazione di opera meramente materiale.</w:t>
      </w:r>
    </w:p>
    <w:p w:rsidR="00280C4A" w:rsidRPr="00D64969" w:rsidRDefault="00280C4A">
      <w:pPr>
        <w:shd w:val="clear" w:color="auto" w:fill="FFFFFF"/>
        <w:spacing w:line="270" w:lineRule="exact"/>
        <w:ind w:left="14" w:right="14"/>
        <w:jc w:val="both"/>
        <w:rPr>
          <w:rFonts w:asciiTheme="minorHAnsi" w:eastAsia="Arial Unicode MS" w:hAnsiTheme="minorHAnsi" w:cs="Arial"/>
        </w:rPr>
      </w:pPr>
    </w:p>
    <w:p w:rsidR="005D2A7E" w:rsidRPr="00D64969" w:rsidRDefault="005D2A7E">
      <w:pPr>
        <w:shd w:val="clear" w:color="auto" w:fill="FFFFFF"/>
        <w:spacing w:line="270" w:lineRule="exact"/>
        <w:ind w:left="14" w:right="14"/>
        <w:jc w:val="both"/>
        <w:rPr>
          <w:rFonts w:asciiTheme="minorHAnsi" w:eastAsia="Arial Unicode MS" w:hAnsiTheme="minorHAnsi" w:cs="Arial"/>
        </w:rPr>
      </w:pPr>
    </w:p>
    <w:p w:rsidR="009047F2" w:rsidRPr="00D64969" w:rsidRDefault="009047F2" w:rsidP="009047F2">
      <w:pPr>
        <w:shd w:val="clear" w:color="auto" w:fill="FFFFFF"/>
        <w:spacing w:line="270" w:lineRule="exact"/>
        <w:ind w:left="14" w:right="14"/>
        <w:jc w:val="center"/>
        <w:rPr>
          <w:rFonts w:asciiTheme="minorHAnsi" w:eastAsia="Arial Unicode MS" w:hAnsiTheme="minorHAnsi" w:cs="Arial"/>
        </w:rPr>
      </w:pPr>
      <w:r w:rsidRPr="00D64969">
        <w:rPr>
          <w:rFonts w:asciiTheme="minorHAnsi" w:eastAsia="Arial Unicode MS" w:hAnsiTheme="minorHAnsi" w:cs="Arial"/>
          <w:b/>
          <w:bCs/>
        </w:rPr>
        <w:t>TITOLO III</w:t>
      </w:r>
    </w:p>
    <w:p w:rsidR="009047F2" w:rsidRPr="00D64969" w:rsidRDefault="009047F2" w:rsidP="00280C4A">
      <w:pPr>
        <w:shd w:val="clear" w:color="auto" w:fill="FFFFFF"/>
        <w:spacing w:line="270" w:lineRule="exact"/>
        <w:ind w:left="11" w:right="11"/>
        <w:jc w:val="center"/>
        <w:rPr>
          <w:rFonts w:asciiTheme="minorHAnsi" w:eastAsia="Arial Unicode MS" w:hAnsiTheme="minorHAnsi" w:cs="Arial"/>
          <w:b/>
          <w:bCs/>
        </w:rPr>
      </w:pPr>
      <w:r w:rsidRPr="00D64969">
        <w:rPr>
          <w:rFonts w:asciiTheme="minorHAnsi" w:eastAsia="Arial Unicode MS" w:hAnsiTheme="minorHAnsi" w:cs="Arial"/>
          <w:b/>
          <w:bCs/>
        </w:rPr>
        <w:t>Dei delitti contro l'Amministrazione della giustizia</w:t>
      </w:r>
    </w:p>
    <w:p w:rsidR="009047F2" w:rsidRPr="00D64969" w:rsidRDefault="009047F2" w:rsidP="009047F2">
      <w:pPr>
        <w:shd w:val="clear" w:color="auto" w:fill="FFFFFF"/>
        <w:spacing w:line="270" w:lineRule="exact"/>
        <w:ind w:left="14" w:right="14"/>
        <w:jc w:val="center"/>
        <w:rPr>
          <w:rFonts w:asciiTheme="minorHAnsi" w:eastAsia="Arial Unicode MS" w:hAnsiTheme="minorHAnsi" w:cs="Arial"/>
        </w:rPr>
      </w:pPr>
      <w:r w:rsidRPr="00D64969">
        <w:rPr>
          <w:rFonts w:asciiTheme="minorHAnsi" w:eastAsia="Arial Unicode MS" w:hAnsiTheme="minorHAnsi" w:cs="Arial"/>
          <w:b/>
          <w:bCs/>
        </w:rPr>
        <w:t>C</w:t>
      </w:r>
      <w:r w:rsidR="00280C4A" w:rsidRPr="00D64969">
        <w:rPr>
          <w:rFonts w:asciiTheme="minorHAnsi" w:eastAsia="Arial Unicode MS" w:hAnsiTheme="minorHAnsi" w:cs="Arial"/>
          <w:b/>
          <w:bCs/>
        </w:rPr>
        <w:t>apo</w:t>
      </w:r>
      <w:r w:rsidRPr="00D64969">
        <w:rPr>
          <w:rFonts w:asciiTheme="minorHAnsi" w:eastAsia="Arial Unicode MS" w:hAnsiTheme="minorHAnsi" w:cs="Arial"/>
          <w:b/>
          <w:bCs/>
        </w:rPr>
        <w:t xml:space="preserve"> I</w:t>
      </w:r>
    </w:p>
    <w:p w:rsidR="009047F2" w:rsidRPr="00D64969" w:rsidRDefault="009047F2" w:rsidP="009047F2">
      <w:pPr>
        <w:shd w:val="clear" w:color="auto" w:fill="FFFFFF"/>
        <w:spacing w:line="270" w:lineRule="exact"/>
        <w:ind w:left="14" w:right="14"/>
        <w:jc w:val="center"/>
        <w:rPr>
          <w:rFonts w:asciiTheme="minorHAnsi" w:eastAsia="Arial Unicode MS" w:hAnsiTheme="minorHAnsi" w:cs="Arial"/>
          <w:b/>
          <w:bCs/>
        </w:rPr>
      </w:pPr>
      <w:r w:rsidRPr="00D64969">
        <w:rPr>
          <w:rFonts w:asciiTheme="minorHAnsi" w:eastAsia="Arial Unicode MS" w:hAnsiTheme="minorHAnsi" w:cs="Arial"/>
          <w:b/>
          <w:bCs/>
        </w:rPr>
        <w:t>Dei delitti contro l'attività giudiziaria</w:t>
      </w:r>
    </w:p>
    <w:p w:rsidR="00EA555E" w:rsidRPr="00D64969" w:rsidRDefault="00EA555E" w:rsidP="00EA555E">
      <w:pPr>
        <w:shd w:val="clear" w:color="auto" w:fill="FFFFFF"/>
        <w:spacing w:line="270" w:lineRule="exact"/>
        <w:ind w:left="14" w:right="14"/>
        <w:jc w:val="both"/>
        <w:rPr>
          <w:rFonts w:asciiTheme="minorHAnsi" w:eastAsia="Arial Unicode MS" w:hAnsiTheme="minorHAnsi" w:cs="Arial"/>
          <w:bCs/>
          <w:i/>
        </w:rPr>
      </w:pPr>
      <w:bookmarkStart w:id="0" w:name="art361"/>
      <w:bookmarkEnd w:id="0"/>
    </w:p>
    <w:p w:rsidR="009047F2" w:rsidRPr="00D64969" w:rsidRDefault="009047F2" w:rsidP="009047F2">
      <w:pPr>
        <w:shd w:val="clear" w:color="auto" w:fill="FFFFFF"/>
        <w:spacing w:line="270" w:lineRule="exact"/>
        <w:ind w:left="14" w:right="14"/>
        <w:jc w:val="center"/>
        <w:rPr>
          <w:rFonts w:asciiTheme="minorHAnsi" w:eastAsia="Arial Unicode MS" w:hAnsiTheme="minorHAnsi" w:cs="Arial"/>
          <w:b/>
          <w:bCs/>
          <w:u w:val="single"/>
        </w:rPr>
      </w:pPr>
      <w:r w:rsidRPr="00D64969">
        <w:rPr>
          <w:rFonts w:asciiTheme="minorHAnsi" w:eastAsia="Arial Unicode MS" w:hAnsiTheme="minorHAnsi" w:cs="Arial"/>
          <w:b/>
          <w:bCs/>
          <w:u w:val="single"/>
        </w:rPr>
        <w:t>Omessa denuncia di reato da parte del pubblico ufficiale (art. 361 c.p.)</w:t>
      </w:r>
    </w:p>
    <w:p w:rsidR="009047F2" w:rsidRPr="00D64969" w:rsidRDefault="009047F2" w:rsidP="009047F2">
      <w:pPr>
        <w:shd w:val="clear" w:color="auto" w:fill="FFFFFF"/>
        <w:spacing w:line="270" w:lineRule="exact"/>
        <w:ind w:left="14" w:right="14"/>
        <w:jc w:val="both"/>
        <w:rPr>
          <w:rFonts w:asciiTheme="minorHAnsi" w:eastAsia="Arial Unicode MS" w:hAnsiTheme="minorHAnsi" w:cs="Arial"/>
        </w:rPr>
      </w:pPr>
    </w:p>
    <w:p w:rsidR="004F6814" w:rsidRPr="00D64969" w:rsidRDefault="009047F2" w:rsidP="009047F2">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Il pubblico ufficiale, il quale omette o ritarda di denunciare all'autorità giudiziaria, o ad un'altra autorità che a quella abbia obbligo di riferirne, un reato di cui ha avuto notizia nell'esercizio o a causa delle sue funzioni, è punito con la multa da euro 30 a euro 516.</w:t>
      </w:r>
    </w:p>
    <w:p w:rsidR="004F6814" w:rsidRPr="00D64969" w:rsidRDefault="009047F2" w:rsidP="009047F2">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 xml:space="preserve">La pena è della reclusione fino ad un anno, se il colpevole è un ufficiale o un agente di polizia giudiziaria, che ha avuto </w:t>
      </w:r>
      <w:r w:rsidRPr="00D64969">
        <w:rPr>
          <w:rFonts w:asciiTheme="minorHAnsi" w:eastAsia="Arial Unicode MS" w:hAnsiTheme="minorHAnsi" w:cs="Arial"/>
          <w:i/>
        </w:rPr>
        <w:lastRenderedPageBreak/>
        <w:t>comunque notizia di un reato del quale doveva fare rapporto.</w:t>
      </w:r>
    </w:p>
    <w:p w:rsidR="009047F2" w:rsidRPr="00D64969" w:rsidRDefault="009047F2" w:rsidP="009047F2">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Le disposizioni precedenti non si applicano se si tratta di delitto punibile a querela della persona offesa.</w:t>
      </w:r>
    </w:p>
    <w:p w:rsidR="009047F2" w:rsidRPr="00D64969" w:rsidRDefault="009047F2" w:rsidP="009047F2">
      <w:pPr>
        <w:shd w:val="clear" w:color="auto" w:fill="FFFFFF"/>
        <w:spacing w:line="270" w:lineRule="exact"/>
        <w:ind w:left="14" w:right="14"/>
        <w:jc w:val="both"/>
        <w:rPr>
          <w:rFonts w:asciiTheme="minorHAnsi" w:eastAsia="Arial Unicode MS" w:hAnsiTheme="minorHAnsi" w:cs="Arial"/>
        </w:rPr>
      </w:pPr>
      <w:bookmarkStart w:id="1" w:name="art362"/>
      <w:bookmarkEnd w:id="1"/>
    </w:p>
    <w:p w:rsidR="009047F2" w:rsidRPr="00D64969" w:rsidRDefault="009047F2" w:rsidP="009047F2">
      <w:pPr>
        <w:shd w:val="clear" w:color="auto" w:fill="FFFFFF"/>
        <w:spacing w:line="270" w:lineRule="exact"/>
        <w:ind w:left="14" w:right="14"/>
        <w:jc w:val="center"/>
        <w:rPr>
          <w:rFonts w:asciiTheme="minorHAnsi" w:eastAsia="Arial Unicode MS" w:hAnsiTheme="minorHAnsi" w:cs="Arial"/>
          <w:b/>
          <w:bCs/>
          <w:u w:val="single"/>
        </w:rPr>
      </w:pPr>
      <w:r w:rsidRPr="00D64969">
        <w:rPr>
          <w:rFonts w:asciiTheme="minorHAnsi" w:eastAsia="Arial Unicode MS" w:hAnsiTheme="minorHAnsi" w:cs="Arial"/>
          <w:b/>
          <w:bCs/>
          <w:u w:val="single"/>
        </w:rPr>
        <w:t>Omessa denuncia da parte di un incaricato di pubblico servizio (art. 362</w:t>
      </w:r>
      <w:r w:rsidR="008D06ED" w:rsidRPr="00D64969">
        <w:rPr>
          <w:rFonts w:asciiTheme="minorHAnsi" w:eastAsia="Arial Unicode MS" w:hAnsiTheme="minorHAnsi" w:cs="Arial"/>
          <w:b/>
          <w:bCs/>
          <w:u w:val="single"/>
        </w:rPr>
        <w:t xml:space="preserve"> c.p.</w:t>
      </w:r>
      <w:r w:rsidRPr="00D64969">
        <w:rPr>
          <w:rFonts w:asciiTheme="minorHAnsi" w:eastAsia="Arial Unicode MS" w:hAnsiTheme="minorHAnsi" w:cs="Arial"/>
          <w:b/>
          <w:bCs/>
          <w:u w:val="single"/>
        </w:rPr>
        <w:t>)</w:t>
      </w:r>
    </w:p>
    <w:p w:rsidR="009047F2" w:rsidRPr="00D64969" w:rsidRDefault="009047F2" w:rsidP="009047F2">
      <w:pPr>
        <w:shd w:val="clear" w:color="auto" w:fill="FFFFFF"/>
        <w:spacing w:line="270" w:lineRule="exact"/>
        <w:ind w:left="14" w:right="14"/>
        <w:jc w:val="both"/>
        <w:rPr>
          <w:rFonts w:asciiTheme="minorHAnsi" w:eastAsia="Arial Unicode MS" w:hAnsiTheme="minorHAnsi" w:cs="Arial"/>
        </w:rPr>
      </w:pPr>
    </w:p>
    <w:p w:rsidR="004F6814" w:rsidRPr="00D64969" w:rsidRDefault="009047F2" w:rsidP="009047F2">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L'incaricato di un pubblico servizio che omette o ritarda di denunciare all'autorità indicata nell'articolo precedente un reato del quale abbia avuto notizia nell'esercizio o a causa del servizio, è punito con la multa fino a euro 103.</w:t>
      </w:r>
    </w:p>
    <w:p w:rsidR="009047F2" w:rsidRPr="00D64969" w:rsidRDefault="009047F2" w:rsidP="009047F2">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Tale disposizione non si applica se si tratta di un reato punibile a querela della persona offesa, né si applica ai responsabili delle comunità terapeutiche socio-riabilitative per fatti commessi da persone tossicodipendenti affidate per l'esecuzione del programma definito da un servizio pubblico.</w:t>
      </w:r>
    </w:p>
    <w:p w:rsidR="009047F2" w:rsidRPr="00D64969" w:rsidRDefault="009047F2" w:rsidP="009047F2">
      <w:pPr>
        <w:shd w:val="clear" w:color="auto" w:fill="FFFFFF"/>
        <w:spacing w:line="270" w:lineRule="exact"/>
        <w:ind w:left="14" w:right="14"/>
        <w:jc w:val="both"/>
        <w:rPr>
          <w:rFonts w:asciiTheme="minorHAnsi" w:eastAsia="Arial Unicode MS" w:hAnsiTheme="minorHAnsi" w:cs="Arial"/>
        </w:rPr>
      </w:pPr>
      <w:bookmarkStart w:id="2" w:name="art363"/>
      <w:bookmarkEnd w:id="2"/>
    </w:p>
    <w:p w:rsidR="009047F2" w:rsidRPr="00D64969" w:rsidRDefault="009047F2" w:rsidP="009047F2">
      <w:pPr>
        <w:shd w:val="clear" w:color="auto" w:fill="FFFFFF"/>
        <w:spacing w:line="270" w:lineRule="exact"/>
        <w:ind w:left="14" w:right="14"/>
        <w:jc w:val="center"/>
        <w:rPr>
          <w:rFonts w:asciiTheme="minorHAnsi" w:eastAsia="Arial Unicode MS" w:hAnsiTheme="minorHAnsi" w:cs="Arial"/>
          <w:b/>
          <w:bCs/>
          <w:u w:val="single"/>
        </w:rPr>
      </w:pPr>
      <w:r w:rsidRPr="00D64969">
        <w:rPr>
          <w:rFonts w:asciiTheme="minorHAnsi" w:eastAsia="Arial Unicode MS" w:hAnsiTheme="minorHAnsi" w:cs="Arial"/>
          <w:b/>
          <w:bCs/>
          <w:u w:val="single"/>
        </w:rPr>
        <w:t>Omessa denuncia aggravata (art. 363 c.p.)</w:t>
      </w:r>
    </w:p>
    <w:p w:rsidR="009047F2" w:rsidRPr="00D64969" w:rsidRDefault="009047F2" w:rsidP="009047F2">
      <w:pPr>
        <w:shd w:val="clear" w:color="auto" w:fill="FFFFFF"/>
        <w:tabs>
          <w:tab w:val="left" w:pos="2078"/>
        </w:tabs>
        <w:spacing w:line="270" w:lineRule="exact"/>
        <w:ind w:left="14" w:right="14"/>
        <w:jc w:val="both"/>
        <w:rPr>
          <w:rFonts w:asciiTheme="minorHAnsi" w:eastAsia="Arial Unicode MS" w:hAnsiTheme="minorHAnsi" w:cs="Arial"/>
        </w:rPr>
      </w:pPr>
    </w:p>
    <w:p w:rsidR="009047F2" w:rsidRPr="00D64969" w:rsidRDefault="009047F2" w:rsidP="009047F2">
      <w:pPr>
        <w:shd w:val="clear" w:color="auto" w:fill="FFFFFF"/>
        <w:spacing w:line="270" w:lineRule="exact"/>
        <w:ind w:left="14" w:right="14"/>
        <w:jc w:val="both"/>
        <w:rPr>
          <w:rFonts w:asciiTheme="minorHAnsi" w:eastAsia="Arial Unicode MS" w:hAnsiTheme="minorHAnsi" w:cs="Arial"/>
        </w:rPr>
      </w:pPr>
      <w:r w:rsidRPr="00D64969">
        <w:rPr>
          <w:rFonts w:asciiTheme="minorHAnsi" w:eastAsia="Arial Unicode MS" w:hAnsiTheme="minorHAnsi" w:cs="Arial"/>
          <w:i/>
        </w:rPr>
        <w:t>Nei casi preveduti dai due articoli precedenti, se la omessa o ritardata denuncia riguarda un delitto contro la personalità dello Stato, la pena è della reclusione da sei mesi a tre anni; ed è da uno a cinque anni, se il colpevole è un ufficiale o un agente di polizia giudiziaria</w:t>
      </w:r>
      <w:r w:rsidRPr="00D64969">
        <w:rPr>
          <w:rFonts w:asciiTheme="minorHAnsi" w:eastAsia="Arial Unicode MS" w:hAnsiTheme="minorHAnsi" w:cs="Arial"/>
        </w:rPr>
        <w:t>.</w:t>
      </w:r>
    </w:p>
    <w:p w:rsidR="009047F2" w:rsidRPr="00D64969" w:rsidRDefault="009047F2" w:rsidP="009047F2">
      <w:pPr>
        <w:shd w:val="clear" w:color="auto" w:fill="FFFFFF"/>
        <w:spacing w:line="270" w:lineRule="exact"/>
        <w:ind w:left="14" w:right="14"/>
        <w:jc w:val="both"/>
        <w:rPr>
          <w:rFonts w:asciiTheme="minorHAnsi" w:eastAsia="Arial Unicode MS" w:hAnsiTheme="minorHAnsi" w:cs="Arial"/>
          <w:b/>
          <w:bCs/>
        </w:rPr>
      </w:pPr>
      <w:bookmarkStart w:id="3" w:name="art364"/>
      <w:bookmarkEnd w:id="3"/>
    </w:p>
    <w:p w:rsidR="009047F2" w:rsidRPr="00D64969" w:rsidRDefault="009047F2" w:rsidP="009047F2">
      <w:pPr>
        <w:shd w:val="clear" w:color="auto" w:fill="FFFFFF"/>
        <w:spacing w:line="270" w:lineRule="exact"/>
        <w:ind w:left="14" w:right="14"/>
        <w:jc w:val="center"/>
        <w:rPr>
          <w:rFonts w:asciiTheme="minorHAnsi" w:eastAsia="Arial Unicode MS" w:hAnsiTheme="minorHAnsi" w:cs="Arial"/>
          <w:b/>
          <w:bCs/>
          <w:u w:val="single"/>
        </w:rPr>
      </w:pPr>
      <w:r w:rsidRPr="00D64969">
        <w:rPr>
          <w:rFonts w:asciiTheme="minorHAnsi" w:eastAsia="Arial Unicode MS" w:hAnsiTheme="minorHAnsi" w:cs="Arial"/>
          <w:b/>
          <w:bCs/>
          <w:u w:val="single"/>
        </w:rPr>
        <w:t>Omessa denuncia di reato da parte del cittadino (art. 364 c.p.)</w:t>
      </w:r>
    </w:p>
    <w:p w:rsidR="009047F2" w:rsidRPr="00D64969" w:rsidRDefault="009047F2" w:rsidP="009047F2">
      <w:pPr>
        <w:shd w:val="clear" w:color="auto" w:fill="FFFFFF"/>
        <w:spacing w:line="270" w:lineRule="exact"/>
        <w:ind w:left="14" w:right="14"/>
        <w:jc w:val="both"/>
        <w:rPr>
          <w:rFonts w:asciiTheme="minorHAnsi" w:eastAsia="Arial Unicode MS" w:hAnsiTheme="minorHAnsi" w:cs="Arial"/>
          <w:b/>
          <w:bCs/>
        </w:rPr>
      </w:pPr>
    </w:p>
    <w:p w:rsidR="009047F2" w:rsidRPr="00D64969" w:rsidRDefault="009047F2" w:rsidP="009047F2">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Il cittadino , che, avendo avuto notizia di un delitto contro la personalità dello Stato, per il quale la legge stabilisce la pena di morte (</w:t>
      </w:r>
      <w:r w:rsidRPr="00D64969">
        <w:rPr>
          <w:rFonts w:asciiTheme="minorHAnsi" w:eastAsia="Arial Unicode MS" w:hAnsiTheme="minorHAnsi" w:cs="Arial"/>
          <w:i/>
          <w:vertAlign w:val="superscript"/>
        </w:rPr>
        <w:t>1</w:t>
      </w:r>
      <w:r w:rsidRPr="00D64969">
        <w:rPr>
          <w:rFonts w:asciiTheme="minorHAnsi" w:eastAsia="Arial Unicode MS" w:hAnsiTheme="minorHAnsi" w:cs="Arial"/>
          <w:i/>
        </w:rPr>
        <w:t>) o l'ergastolo, non ne fa immediatamente denuncia all'Autorità indicata nell'art. 361, è punito con la reclusione fino a un anno o con la multa da euro 103 a euro 1.032.</w:t>
      </w:r>
    </w:p>
    <w:p w:rsidR="009047F2" w:rsidRPr="00D64969" w:rsidRDefault="009047F2" w:rsidP="009047F2">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 xml:space="preserve">(1) La pena di morte per i delitti previsti dal codice penale è stata abolita dall'art. 1 del </w:t>
      </w:r>
      <w:proofErr w:type="spellStart"/>
      <w:r w:rsidRPr="00D64969">
        <w:rPr>
          <w:rFonts w:asciiTheme="minorHAnsi" w:eastAsia="Arial Unicode MS" w:hAnsiTheme="minorHAnsi" w:cs="Arial"/>
          <w:i/>
        </w:rPr>
        <w:t>D.Lgs.</w:t>
      </w:r>
      <w:proofErr w:type="spellEnd"/>
      <w:r w:rsidRPr="00D64969">
        <w:rPr>
          <w:rFonts w:asciiTheme="minorHAnsi" w:eastAsia="Arial Unicode MS" w:hAnsiTheme="minorHAnsi" w:cs="Arial"/>
          <w:i/>
        </w:rPr>
        <w:t xml:space="preserve"> 10 agosto 1944, n. 224.</w:t>
      </w:r>
    </w:p>
    <w:p w:rsidR="009047F2" w:rsidRPr="00D64969" w:rsidRDefault="009047F2" w:rsidP="009047F2">
      <w:pPr>
        <w:shd w:val="clear" w:color="auto" w:fill="FFFFFF"/>
        <w:spacing w:line="270" w:lineRule="exact"/>
        <w:ind w:left="14" w:right="14"/>
        <w:jc w:val="both"/>
        <w:rPr>
          <w:rFonts w:asciiTheme="minorHAnsi" w:eastAsia="Arial Unicode MS" w:hAnsiTheme="minorHAnsi" w:cs="Arial"/>
          <w:b/>
          <w:bCs/>
        </w:rPr>
      </w:pPr>
      <w:bookmarkStart w:id="4" w:name="art365"/>
      <w:bookmarkEnd w:id="4"/>
    </w:p>
    <w:p w:rsidR="009047F2" w:rsidRPr="00D64969" w:rsidRDefault="009047F2" w:rsidP="009047F2">
      <w:pPr>
        <w:shd w:val="clear" w:color="auto" w:fill="FFFFFF"/>
        <w:spacing w:line="270" w:lineRule="exact"/>
        <w:ind w:left="14" w:right="14"/>
        <w:jc w:val="center"/>
        <w:rPr>
          <w:rFonts w:asciiTheme="minorHAnsi" w:eastAsia="Arial Unicode MS" w:hAnsiTheme="minorHAnsi" w:cs="Arial"/>
          <w:b/>
          <w:bCs/>
          <w:u w:val="single"/>
        </w:rPr>
      </w:pPr>
      <w:r w:rsidRPr="00D64969">
        <w:rPr>
          <w:rFonts w:asciiTheme="minorHAnsi" w:eastAsia="Arial Unicode MS" w:hAnsiTheme="minorHAnsi" w:cs="Arial"/>
          <w:b/>
          <w:bCs/>
          <w:u w:val="single"/>
        </w:rPr>
        <w:t>Omissione di referto (art. 365 c.p.)</w:t>
      </w:r>
    </w:p>
    <w:p w:rsidR="009047F2" w:rsidRPr="00D64969" w:rsidRDefault="009047F2" w:rsidP="009047F2">
      <w:pPr>
        <w:shd w:val="clear" w:color="auto" w:fill="FFFFFF"/>
        <w:spacing w:line="270" w:lineRule="exact"/>
        <w:ind w:left="14" w:right="14"/>
        <w:jc w:val="both"/>
        <w:rPr>
          <w:rFonts w:asciiTheme="minorHAnsi" w:eastAsia="Arial Unicode MS" w:hAnsiTheme="minorHAnsi" w:cs="Arial"/>
        </w:rPr>
      </w:pPr>
    </w:p>
    <w:p w:rsidR="004F6814" w:rsidRPr="00D64969" w:rsidRDefault="009047F2" w:rsidP="009047F2">
      <w:pPr>
        <w:shd w:val="clear" w:color="auto" w:fill="FFFFFF"/>
        <w:spacing w:line="270" w:lineRule="exact"/>
        <w:ind w:left="14" w:right="14"/>
        <w:jc w:val="both"/>
        <w:rPr>
          <w:rFonts w:asciiTheme="minorHAnsi" w:eastAsia="Arial Unicode MS" w:hAnsiTheme="minorHAnsi" w:cs="Arial"/>
          <w:i/>
        </w:rPr>
      </w:pPr>
      <w:r w:rsidRPr="00D64969">
        <w:rPr>
          <w:rFonts w:asciiTheme="minorHAnsi" w:eastAsia="Arial Unicode MS" w:hAnsiTheme="minorHAnsi" w:cs="Arial"/>
          <w:i/>
        </w:rPr>
        <w:t>Chiunque, avendo nell'esercizio di una professione sanitaria prestato la propria assistenza od opera in casi che possono presentare i caratteri di un delitto pel quale si debba procedere d'ufficio, omette o ritarda di riferirne all'autorità indicata nell'articolo 361 è punito con la multa fino a euro 516.</w:t>
      </w:r>
    </w:p>
    <w:p w:rsidR="009047F2" w:rsidRPr="00D64969" w:rsidRDefault="009047F2" w:rsidP="008D06ED">
      <w:pPr>
        <w:shd w:val="clear" w:color="auto" w:fill="FFFFFF"/>
        <w:spacing w:line="270" w:lineRule="exact"/>
        <w:ind w:left="14" w:right="14"/>
        <w:jc w:val="both"/>
        <w:rPr>
          <w:rFonts w:asciiTheme="minorHAnsi" w:eastAsia="Arial Unicode MS" w:hAnsiTheme="minorHAnsi" w:cs="Arial"/>
        </w:rPr>
      </w:pPr>
      <w:r w:rsidRPr="00D64969">
        <w:rPr>
          <w:rFonts w:asciiTheme="minorHAnsi" w:eastAsia="Arial Unicode MS" w:hAnsiTheme="minorHAnsi" w:cs="Arial"/>
          <w:i/>
        </w:rPr>
        <w:t>Questa disposizione non si applica quando il referto esporrebbe la persona assistita a procedimento penale</w:t>
      </w:r>
      <w:r w:rsidRPr="00D64969">
        <w:rPr>
          <w:rFonts w:asciiTheme="minorHAnsi" w:eastAsia="Arial Unicode MS" w:hAnsiTheme="minorHAnsi" w:cs="Arial"/>
        </w:rPr>
        <w:t>.</w:t>
      </w:r>
    </w:p>
    <w:p w:rsidR="00280C4A" w:rsidRPr="00D64969" w:rsidRDefault="00280C4A" w:rsidP="008D06ED">
      <w:pPr>
        <w:shd w:val="clear" w:color="auto" w:fill="FFFFFF"/>
        <w:spacing w:line="270" w:lineRule="exact"/>
        <w:ind w:left="14" w:right="14"/>
        <w:jc w:val="both"/>
        <w:rPr>
          <w:rFonts w:asciiTheme="minorHAnsi" w:eastAsia="Arial Unicode MS" w:hAnsiTheme="minorHAnsi" w:cs="Arial"/>
        </w:rPr>
      </w:pPr>
    </w:p>
    <w:p w:rsidR="005D2A7E" w:rsidRPr="00D64969" w:rsidRDefault="005D2A7E" w:rsidP="008D06ED">
      <w:pPr>
        <w:shd w:val="clear" w:color="auto" w:fill="FFFFFF"/>
        <w:spacing w:line="270" w:lineRule="exact"/>
        <w:ind w:left="14" w:right="14"/>
        <w:jc w:val="both"/>
        <w:rPr>
          <w:rFonts w:asciiTheme="minorHAnsi" w:eastAsia="Arial Unicode MS" w:hAnsiTheme="minorHAnsi" w:cs="Arial"/>
        </w:rPr>
      </w:pPr>
    </w:p>
    <w:p w:rsidR="008C7AE4" w:rsidRPr="00D64969" w:rsidRDefault="008C7AE4" w:rsidP="008C7AE4">
      <w:pPr>
        <w:shd w:val="clear" w:color="auto" w:fill="FFFFFF"/>
        <w:spacing w:line="270" w:lineRule="exact"/>
        <w:ind w:left="14" w:right="14"/>
        <w:jc w:val="center"/>
        <w:rPr>
          <w:rFonts w:asciiTheme="minorHAnsi" w:eastAsia="Arial Unicode MS" w:hAnsiTheme="minorHAnsi" w:cs="Arial"/>
          <w:b/>
          <w:bCs/>
        </w:rPr>
      </w:pPr>
      <w:r w:rsidRPr="00D64969">
        <w:rPr>
          <w:rFonts w:asciiTheme="minorHAnsi" w:eastAsia="Arial Unicode MS" w:hAnsiTheme="minorHAnsi" w:cs="Arial"/>
          <w:b/>
          <w:bCs/>
        </w:rPr>
        <w:t>T</w:t>
      </w:r>
      <w:r w:rsidR="00EE5AE0" w:rsidRPr="00D64969">
        <w:rPr>
          <w:rFonts w:asciiTheme="minorHAnsi" w:eastAsia="Arial Unicode MS" w:hAnsiTheme="minorHAnsi" w:cs="Arial"/>
          <w:b/>
          <w:bCs/>
        </w:rPr>
        <w:t>ITOLO</w:t>
      </w:r>
      <w:r w:rsidRPr="00D64969">
        <w:rPr>
          <w:rFonts w:asciiTheme="minorHAnsi" w:eastAsia="Arial Unicode MS" w:hAnsiTheme="minorHAnsi" w:cs="Arial"/>
          <w:b/>
          <w:bCs/>
        </w:rPr>
        <w:t xml:space="preserve"> VII</w:t>
      </w:r>
    </w:p>
    <w:p w:rsidR="000910AE" w:rsidRPr="00D64969" w:rsidRDefault="008C7AE4" w:rsidP="008C7AE4">
      <w:pPr>
        <w:shd w:val="clear" w:color="auto" w:fill="FFFFFF"/>
        <w:spacing w:line="270" w:lineRule="exact"/>
        <w:ind w:left="14" w:right="14"/>
        <w:jc w:val="center"/>
        <w:rPr>
          <w:rFonts w:asciiTheme="minorHAnsi" w:eastAsia="Arial Unicode MS" w:hAnsiTheme="minorHAnsi" w:cs="Arial"/>
          <w:b/>
          <w:bCs/>
        </w:rPr>
      </w:pPr>
      <w:r w:rsidRPr="00D64969">
        <w:rPr>
          <w:rFonts w:asciiTheme="minorHAnsi" w:eastAsia="Arial Unicode MS" w:hAnsiTheme="minorHAnsi" w:cs="Arial"/>
          <w:b/>
          <w:bCs/>
        </w:rPr>
        <w:t>Dei delitti contro la fede pubblica</w:t>
      </w:r>
    </w:p>
    <w:p w:rsidR="000910AE" w:rsidRPr="00D64969" w:rsidRDefault="000910AE" w:rsidP="000910AE">
      <w:pPr>
        <w:shd w:val="clear" w:color="auto" w:fill="FFFFFF"/>
        <w:spacing w:line="270" w:lineRule="exact"/>
        <w:ind w:left="14" w:right="14"/>
        <w:jc w:val="center"/>
        <w:rPr>
          <w:rFonts w:asciiTheme="minorHAnsi" w:eastAsia="Arial Unicode MS" w:hAnsiTheme="minorHAnsi" w:cs="Arial"/>
          <w:b/>
          <w:bCs/>
        </w:rPr>
      </w:pPr>
      <w:r w:rsidRPr="00D64969">
        <w:rPr>
          <w:rFonts w:asciiTheme="minorHAnsi" w:eastAsia="Arial Unicode MS" w:hAnsiTheme="minorHAnsi" w:cs="Arial"/>
          <w:b/>
          <w:bCs/>
        </w:rPr>
        <w:t>C</w:t>
      </w:r>
      <w:r w:rsidR="00EE5AE0" w:rsidRPr="00D64969">
        <w:rPr>
          <w:rFonts w:asciiTheme="minorHAnsi" w:eastAsia="Arial Unicode MS" w:hAnsiTheme="minorHAnsi" w:cs="Arial"/>
          <w:b/>
          <w:bCs/>
        </w:rPr>
        <w:t>apo</w:t>
      </w:r>
      <w:r w:rsidRPr="00D64969">
        <w:rPr>
          <w:rFonts w:asciiTheme="minorHAnsi" w:eastAsia="Arial Unicode MS" w:hAnsiTheme="minorHAnsi" w:cs="Arial"/>
          <w:b/>
          <w:bCs/>
        </w:rPr>
        <w:t xml:space="preserve"> III</w:t>
      </w:r>
    </w:p>
    <w:p w:rsidR="000910AE" w:rsidRPr="00D64969" w:rsidRDefault="000910AE" w:rsidP="000910AE">
      <w:pPr>
        <w:shd w:val="clear" w:color="auto" w:fill="FFFFFF"/>
        <w:spacing w:line="270" w:lineRule="exact"/>
        <w:ind w:left="14" w:right="14"/>
        <w:jc w:val="center"/>
        <w:rPr>
          <w:rFonts w:asciiTheme="minorHAnsi" w:eastAsia="Arial Unicode MS" w:hAnsiTheme="minorHAnsi" w:cs="Arial"/>
          <w:b/>
          <w:bCs/>
        </w:rPr>
      </w:pPr>
      <w:r w:rsidRPr="00D64969">
        <w:rPr>
          <w:rFonts w:asciiTheme="minorHAnsi" w:eastAsia="Arial Unicode MS" w:hAnsiTheme="minorHAnsi" w:cs="Arial"/>
          <w:b/>
          <w:bCs/>
        </w:rPr>
        <w:t>Della falsità in atti</w:t>
      </w:r>
    </w:p>
    <w:p w:rsidR="000910AE" w:rsidRPr="00D64969" w:rsidRDefault="000910AE" w:rsidP="000910AE">
      <w:pPr>
        <w:shd w:val="clear" w:color="auto" w:fill="FFFFFF"/>
        <w:ind w:left="7"/>
        <w:jc w:val="center"/>
        <w:rPr>
          <w:rFonts w:asciiTheme="minorHAnsi" w:eastAsia="Arial Unicode MS" w:hAnsiTheme="minorHAnsi" w:cs="Arial"/>
          <w:b/>
          <w:bCs/>
          <w:color w:val="000000"/>
          <w:u w:val="single"/>
        </w:rPr>
      </w:pPr>
    </w:p>
    <w:p w:rsidR="000910AE" w:rsidRPr="00D64969" w:rsidRDefault="000910AE" w:rsidP="000910AE">
      <w:pPr>
        <w:shd w:val="clear" w:color="auto" w:fill="FFFFFF"/>
        <w:ind w:left="7"/>
        <w:jc w:val="center"/>
        <w:rPr>
          <w:rFonts w:asciiTheme="minorHAnsi" w:eastAsia="Arial Unicode MS" w:hAnsiTheme="minorHAnsi" w:cs="Arial"/>
          <w:b/>
          <w:bCs/>
          <w:color w:val="000000"/>
          <w:u w:val="single"/>
        </w:rPr>
      </w:pPr>
      <w:r w:rsidRPr="00D64969">
        <w:rPr>
          <w:rFonts w:asciiTheme="minorHAnsi" w:eastAsia="Arial Unicode MS" w:hAnsiTheme="minorHAnsi" w:cs="Arial"/>
          <w:b/>
          <w:bCs/>
          <w:color w:val="000000"/>
          <w:u w:val="single"/>
        </w:rPr>
        <w:t>Falsità materiale commessa dal pubblico ufficiale in atti pubblici (art. 476 c.p.)</w:t>
      </w:r>
    </w:p>
    <w:p w:rsidR="000910AE" w:rsidRPr="00D64969" w:rsidRDefault="000910AE" w:rsidP="000910AE">
      <w:pPr>
        <w:shd w:val="clear" w:color="auto" w:fill="FFFFFF"/>
        <w:spacing w:line="270" w:lineRule="exact"/>
        <w:ind w:left="14" w:right="14"/>
        <w:jc w:val="both"/>
        <w:rPr>
          <w:rFonts w:asciiTheme="minorHAnsi" w:eastAsia="Arial Unicode MS" w:hAnsiTheme="minorHAnsi" w:cs="Arial"/>
        </w:rPr>
      </w:pPr>
    </w:p>
    <w:p w:rsidR="006F4717" w:rsidRPr="00D64969" w:rsidRDefault="000910AE" w:rsidP="000910AE">
      <w:pPr>
        <w:shd w:val="clear" w:color="auto" w:fill="FFFFFF"/>
        <w:ind w:left="7"/>
        <w:jc w:val="both"/>
        <w:rPr>
          <w:rFonts w:asciiTheme="minorHAnsi" w:hAnsiTheme="minorHAnsi"/>
          <w:i/>
        </w:rPr>
      </w:pPr>
      <w:r w:rsidRPr="00D64969">
        <w:rPr>
          <w:rFonts w:asciiTheme="minorHAnsi" w:hAnsiTheme="minorHAnsi"/>
          <w:i/>
        </w:rPr>
        <w:t>Il pubblico ufficiale, che, nell'esercizio delle sue funzioni, forma, in tutto o in parte, un atto falso o altera un atto vero, è punito con la reclusione da uno a sei anni.</w:t>
      </w:r>
    </w:p>
    <w:p w:rsidR="000910AE" w:rsidRPr="00D64969" w:rsidRDefault="000910AE" w:rsidP="000910AE">
      <w:pPr>
        <w:shd w:val="clear" w:color="auto" w:fill="FFFFFF"/>
        <w:ind w:left="7"/>
        <w:jc w:val="both"/>
        <w:rPr>
          <w:rFonts w:asciiTheme="minorHAnsi" w:hAnsiTheme="minorHAnsi"/>
          <w:i/>
        </w:rPr>
      </w:pPr>
      <w:r w:rsidRPr="00D64969">
        <w:rPr>
          <w:rFonts w:asciiTheme="minorHAnsi" w:hAnsiTheme="minorHAnsi"/>
          <w:i/>
        </w:rPr>
        <w:t xml:space="preserve">Se la </w:t>
      </w:r>
      <w:proofErr w:type="spellStart"/>
      <w:r w:rsidRPr="00D64969">
        <w:rPr>
          <w:rFonts w:asciiTheme="minorHAnsi" w:hAnsiTheme="minorHAnsi"/>
          <w:i/>
        </w:rPr>
        <w:t>falsita</w:t>
      </w:r>
      <w:proofErr w:type="spellEnd"/>
      <w:r w:rsidRPr="00D64969">
        <w:rPr>
          <w:rFonts w:asciiTheme="minorHAnsi" w:hAnsiTheme="minorHAnsi"/>
          <w:i/>
        </w:rPr>
        <w:t xml:space="preserve">̀ concerne un atto o parte di un atto, che faccia fede fino a querela di falso, la reclusione è da tre a dieci anni. </w:t>
      </w:r>
    </w:p>
    <w:p w:rsidR="000910AE" w:rsidRPr="00D64969" w:rsidRDefault="000910AE" w:rsidP="000910AE">
      <w:pPr>
        <w:shd w:val="clear" w:color="auto" w:fill="FFFFFF"/>
        <w:ind w:left="7"/>
        <w:jc w:val="both"/>
        <w:rPr>
          <w:rFonts w:asciiTheme="minorHAnsi" w:hAnsiTheme="minorHAnsi"/>
        </w:rPr>
      </w:pPr>
    </w:p>
    <w:p w:rsidR="000910AE" w:rsidRPr="00D64969" w:rsidRDefault="000910AE" w:rsidP="000910AE">
      <w:pPr>
        <w:shd w:val="clear" w:color="auto" w:fill="FFFFFF"/>
        <w:ind w:left="7"/>
        <w:jc w:val="center"/>
        <w:rPr>
          <w:rFonts w:asciiTheme="minorHAnsi" w:eastAsia="Arial Unicode MS" w:hAnsiTheme="minorHAnsi" w:cs="Arial"/>
          <w:b/>
          <w:bCs/>
          <w:color w:val="000000"/>
          <w:u w:val="single"/>
        </w:rPr>
      </w:pPr>
      <w:r w:rsidRPr="00D64969">
        <w:rPr>
          <w:rFonts w:asciiTheme="minorHAnsi" w:eastAsia="Arial Unicode MS" w:hAnsiTheme="minorHAnsi" w:cs="Arial"/>
          <w:b/>
          <w:bCs/>
          <w:color w:val="000000"/>
          <w:u w:val="single"/>
        </w:rPr>
        <w:t>Falsità materiale commessa dal pubblico ufficiale in certificati o in autorizzazioni amministrative (art. 477 c.p.)</w:t>
      </w:r>
    </w:p>
    <w:p w:rsidR="000910AE" w:rsidRPr="00D64969" w:rsidRDefault="000910AE" w:rsidP="000910AE">
      <w:pPr>
        <w:shd w:val="clear" w:color="auto" w:fill="FFFFFF"/>
        <w:spacing w:line="270" w:lineRule="exact"/>
        <w:ind w:left="14" w:right="14"/>
        <w:jc w:val="both"/>
        <w:rPr>
          <w:rFonts w:asciiTheme="minorHAnsi" w:eastAsia="Arial Unicode MS" w:hAnsiTheme="minorHAnsi" w:cs="Arial"/>
        </w:rPr>
      </w:pPr>
    </w:p>
    <w:p w:rsidR="000910AE" w:rsidRPr="00D64969" w:rsidRDefault="000910AE" w:rsidP="000910AE">
      <w:pPr>
        <w:shd w:val="clear" w:color="auto" w:fill="FFFFFF"/>
        <w:ind w:left="7"/>
        <w:jc w:val="both"/>
        <w:rPr>
          <w:rFonts w:asciiTheme="minorHAnsi" w:hAnsiTheme="minorHAnsi"/>
        </w:rPr>
      </w:pPr>
      <w:r w:rsidRPr="00D64969">
        <w:rPr>
          <w:rFonts w:asciiTheme="minorHAnsi" w:hAnsiTheme="minorHAnsi"/>
        </w:rPr>
        <w:t xml:space="preserve">Il pubblico ufficiale, che, nell'esercizio delle sue funzioni, </w:t>
      </w:r>
      <w:proofErr w:type="spellStart"/>
      <w:r w:rsidRPr="00D64969">
        <w:rPr>
          <w:rFonts w:asciiTheme="minorHAnsi" w:hAnsiTheme="minorHAnsi"/>
        </w:rPr>
        <w:t>contraffa</w:t>
      </w:r>
      <w:proofErr w:type="spellEnd"/>
      <w:r w:rsidRPr="00D64969">
        <w:rPr>
          <w:rFonts w:asciiTheme="minorHAnsi" w:hAnsiTheme="minorHAnsi"/>
        </w:rPr>
        <w:t xml:space="preserve">̀ o altera certificati o autorizzazioni amministrative, ovvero, mediante contraffazione o alterazione, fa apparire adempiute le condizioni richieste per la loro </w:t>
      </w:r>
      <w:proofErr w:type="spellStart"/>
      <w:r w:rsidRPr="00D64969">
        <w:rPr>
          <w:rFonts w:asciiTheme="minorHAnsi" w:hAnsiTheme="minorHAnsi"/>
        </w:rPr>
        <w:t>validita</w:t>
      </w:r>
      <w:proofErr w:type="spellEnd"/>
      <w:r w:rsidRPr="00D64969">
        <w:rPr>
          <w:rFonts w:asciiTheme="minorHAnsi" w:hAnsiTheme="minorHAnsi"/>
        </w:rPr>
        <w:t>̀, è punito con la reclusione da sei mesi a tre anni.</w:t>
      </w:r>
    </w:p>
    <w:p w:rsidR="000910AE" w:rsidRPr="00D64969" w:rsidRDefault="000910AE" w:rsidP="000910AE">
      <w:pPr>
        <w:shd w:val="clear" w:color="auto" w:fill="FFFFFF"/>
        <w:ind w:left="7"/>
        <w:jc w:val="both"/>
        <w:rPr>
          <w:rFonts w:asciiTheme="minorHAnsi" w:eastAsia="Arial Unicode MS" w:hAnsiTheme="minorHAnsi" w:cs="Arial"/>
          <w:b/>
          <w:bCs/>
          <w:color w:val="000000"/>
          <w:u w:val="single"/>
        </w:rPr>
      </w:pPr>
    </w:p>
    <w:p w:rsidR="000910AE" w:rsidRPr="00D64969" w:rsidRDefault="000910AE" w:rsidP="000910AE">
      <w:pPr>
        <w:shd w:val="clear" w:color="auto" w:fill="FFFFFF"/>
        <w:ind w:left="7"/>
        <w:jc w:val="center"/>
        <w:rPr>
          <w:rFonts w:asciiTheme="minorHAnsi" w:eastAsia="Arial Unicode MS" w:hAnsiTheme="minorHAnsi" w:cs="Arial"/>
          <w:b/>
          <w:bCs/>
          <w:color w:val="000000"/>
          <w:u w:val="single"/>
        </w:rPr>
      </w:pPr>
      <w:r w:rsidRPr="00D64969">
        <w:rPr>
          <w:rFonts w:asciiTheme="minorHAnsi" w:eastAsia="Arial Unicode MS" w:hAnsiTheme="minorHAnsi" w:cs="Arial"/>
          <w:b/>
          <w:bCs/>
          <w:color w:val="000000"/>
          <w:u w:val="single"/>
        </w:rPr>
        <w:t>Falsità ideologica commessa dal pubblico ufficiale in atti pubblici (art. 479 c.p.)</w:t>
      </w:r>
    </w:p>
    <w:p w:rsidR="008D06ED" w:rsidRPr="00D64969" w:rsidRDefault="008D06ED" w:rsidP="008D06ED">
      <w:pPr>
        <w:shd w:val="clear" w:color="auto" w:fill="FFFFFF"/>
        <w:spacing w:line="270" w:lineRule="exact"/>
        <w:ind w:left="14" w:right="14"/>
        <w:jc w:val="both"/>
        <w:rPr>
          <w:rFonts w:asciiTheme="minorHAnsi" w:eastAsia="Arial Unicode MS" w:hAnsiTheme="minorHAnsi" w:cs="Arial"/>
        </w:rPr>
      </w:pPr>
    </w:p>
    <w:p w:rsidR="000910AE" w:rsidRPr="00D64969" w:rsidRDefault="000910AE" w:rsidP="008D06ED">
      <w:pPr>
        <w:shd w:val="clear" w:color="auto" w:fill="FFFFFF"/>
        <w:spacing w:line="270" w:lineRule="exact"/>
        <w:ind w:left="14" w:right="14"/>
        <w:jc w:val="both"/>
        <w:rPr>
          <w:rFonts w:asciiTheme="minorHAnsi" w:eastAsia="Arial Unicode MS" w:hAnsiTheme="minorHAnsi" w:cs="Arial"/>
        </w:rPr>
      </w:pPr>
      <w:r w:rsidRPr="00D64969">
        <w:rPr>
          <w:rFonts w:asciiTheme="minorHAnsi" w:hAnsiTheme="minorHAnsi"/>
        </w:rPr>
        <w:t xml:space="preserve">Il pubblico ufficiale, che, ricevendo o formando un atto nell'esercizio delle sue funzioni, attesta falsamente che un fatto è stato da lui compiuto o è avvenuto alla sua presenza, o attesta come da lui ricevute dichiarazioni a lui non rese, ovvero omette o altera dichiarazioni da lui ricevute, o comunque attesta falsamente fatti dei quali l'atto è destinato a provare la </w:t>
      </w:r>
      <w:proofErr w:type="spellStart"/>
      <w:r w:rsidRPr="00D64969">
        <w:rPr>
          <w:rFonts w:asciiTheme="minorHAnsi" w:hAnsiTheme="minorHAnsi"/>
        </w:rPr>
        <w:t>verita</w:t>
      </w:r>
      <w:proofErr w:type="spellEnd"/>
      <w:r w:rsidRPr="00D64969">
        <w:rPr>
          <w:rFonts w:asciiTheme="minorHAnsi" w:hAnsiTheme="minorHAnsi"/>
        </w:rPr>
        <w:t>̀, soggiace alle pene stabilite nell'articolo 476.</w:t>
      </w:r>
    </w:p>
    <w:p w:rsidR="000910AE" w:rsidRPr="00D64969" w:rsidRDefault="000910AE" w:rsidP="008D06ED">
      <w:pPr>
        <w:shd w:val="clear" w:color="auto" w:fill="FFFFFF"/>
        <w:spacing w:line="270" w:lineRule="exact"/>
        <w:ind w:left="14" w:right="14"/>
        <w:jc w:val="center"/>
        <w:rPr>
          <w:rFonts w:asciiTheme="minorHAnsi" w:eastAsia="Arial Unicode MS" w:hAnsiTheme="minorHAnsi" w:cs="Arial"/>
          <w:b/>
          <w:bCs/>
        </w:rPr>
      </w:pPr>
    </w:p>
    <w:p w:rsidR="000910AE" w:rsidRPr="00D64969" w:rsidRDefault="000910AE" w:rsidP="000910AE">
      <w:pPr>
        <w:shd w:val="clear" w:color="auto" w:fill="FFFFFF"/>
        <w:ind w:left="7"/>
        <w:jc w:val="center"/>
        <w:rPr>
          <w:rFonts w:asciiTheme="minorHAnsi" w:eastAsia="Arial Unicode MS" w:hAnsiTheme="minorHAnsi" w:cs="Arial"/>
          <w:b/>
          <w:bCs/>
          <w:color w:val="000000"/>
          <w:u w:val="single"/>
        </w:rPr>
      </w:pPr>
      <w:r w:rsidRPr="00D64969">
        <w:rPr>
          <w:rFonts w:asciiTheme="minorHAnsi" w:eastAsia="Arial Unicode MS" w:hAnsiTheme="minorHAnsi" w:cs="Arial"/>
          <w:b/>
          <w:bCs/>
          <w:color w:val="000000"/>
          <w:u w:val="single"/>
        </w:rPr>
        <w:t>Falsità ideologica commessa dal pubblico ufficiale in certificati o in autorizzazioni amministrative (art. 480 c.p.)</w:t>
      </w:r>
    </w:p>
    <w:p w:rsidR="000910AE" w:rsidRPr="00D64969" w:rsidRDefault="000910AE" w:rsidP="000910AE">
      <w:pPr>
        <w:shd w:val="clear" w:color="auto" w:fill="FFFFFF"/>
        <w:spacing w:line="270" w:lineRule="exact"/>
        <w:ind w:left="14" w:right="14"/>
        <w:jc w:val="both"/>
        <w:rPr>
          <w:rFonts w:asciiTheme="minorHAnsi" w:eastAsia="Arial Unicode MS" w:hAnsiTheme="minorHAnsi" w:cs="Arial"/>
        </w:rPr>
      </w:pPr>
    </w:p>
    <w:p w:rsidR="000910AE" w:rsidRPr="00D64969" w:rsidRDefault="000910AE" w:rsidP="000910AE">
      <w:pPr>
        <w:shd w:val="clear" w:color="auto" w:fill="FFFFFF"/>
        <w:spacing w:line="270" w:lineRule="exact"/>
        <w:ind w:left="14" w:right="14"/>
        <w:jc w:val="both"/>
        <w:rPr>
          <w:rFonts w:asciiTheme="minorHAnsi" w:eastAsia="Arial Unicode MS" w:hAnsiTheme="minorHAnsi" w:cs="Arial"/>
          <w:b/>
          <w:bCs/>
        </w:rPr>
      </w:pPr>
      <w:r w:rsidRPr="00D64969">
        <w:rPr>
          <w:rFonts w:asciiTheme="minorHAnsi" w:hAnsiTheme="minorHAnsi"/>
        </w:rPr>
        <w:t xml:space="preserve">Il pubblico ufficiale, che, nell'esercizio delle sue funzioni, attesta falsamente in certificati o autorizzazioni amministrative, fatti dei quali l'atto è destinato a provare la </w:t>
      </w:r>
      <w:proofErr w:type="spellStart"/>
      <w:r w:rsidRPr="00D64969">
        <w:rPr>
          <w:rFonts w:asciiTheme="minorHAnsi" w:hAnsiTheme="minorHAnsi"/>
        </w:rPr>
        <w:t>verita</w:t>
      </w:r>
      <w:proofErr w:type="spellEnd"/>
      <w:r w:rsidRPr="00D64969">
        <w:rPr>
          <w:rFonts w:asciiTheme="minorHAnsi" w:hAnsiTheme="minorHAnsi"/>
        </w:rPr>
        <w:t>̀, è punito con la reclusione da tre mesi a due anni.</w:t>
      </w:r>
    </w:p>
    <w:p w:rsidR="000910AE" w:rsidRPr="00D64969" w:rsidRDefault="000910AE" w:rsidP="000910AE">
      <w:pPr>
        <w:shd w:val="clear" w:color="auto" w:fill="FFFFFF"/>
        <w:spacing w:line="270" w:lineRule="exact"/>
        <w:ind w:left="14" w:right="14"/>
        <w:jc w:val="both"/>
        <w:rPr>
          <w:rFonts w:asciiTheme="minorHAnsi" w:eastAsia="Arial Unicode MS" w:hAnsiTheme="minorHAnsi" w:cs="Arial"/>
          <w:b/>
          <w:bCs/>
        </w:rPr>
      </w:pPr>
    </w:p>
    <w:p w:rsidR="000910AE" w:rsidRPr="00D64969" w:rsidRDefault="000910AE" w:rsidP="000910AE">
      <w:pPr>
        <w:shd w:val="clear" w:color="auto" w:fill="FFFFFF"/>
        <w:ind w:left="7"/>
        <w:jc w:val="center"/>
        <w:rPr>
          <w:rFonts w:asciiTheme="minorHAnsi" w:eastAsia="Arial Unicode MS" w:hAnsiTheme="minorHAnsi" w:cs="Arial"/>
          <w:b/>
          <w:bCs/>
          <w:color w:val="000000"/>
          <w:u w:val="single"/>
        </w:rPr>
      </w:pPr>
      <w:r w:rsidRPr="00D64969">
        <w:rPr>
          <w:rFonts w:asciiTheme="minorHAnsi" w:eastAsia="Arial Unicode MS" w:hAnsiTheme="minorHAnsi" w:cs="Arial"/>
          <w:b/>
          <w:bCs/>
          <w:color w:val="000000"/>
          <w:u w:val="single"/>
        </w:rPr>
        <w:t>Falsità in registri e notificazioni (art. 484 c.p.)</w:t>
      </w:r>
    </w:p>
    <w:p w:rsidR="000910AE" w:rsidRPr="00D64969" w:rsidRDefault="000910AE" w:rsidP="000910AE">
      <w:pPr>
        <w:shd w:val="clear" w:color="auto" w:fill="FFFFFF"/>
        <w:spacing w:line="270" w:lineRule="exact"/>
        <w:ind w:left="14" w:right="14"/>
        <w:jc w:val="both"/>
        <w:rPr>
          <w:rFonts w:asciiTheme="minorHAnsi" w:eastAsia="Arial Unicode MS" w:hAnsiTheme="minorHAnsi" w:cs="Arial"/>
        </w:rPr>
      </w:pPr>
    </w:p>
    <w:p w:rsidR="000910AE" w:rsidRPr="00D64969" w:rsidRDefault="000910AE" w:rsidP="000910AE">
      <w:pPr>
        <w:shd w:val="clear" w:color="auto" w:fill="FFFFFF"/>
        <w:spacing w:line="270" w:lineRule="exact"/>
        <w:ind w:left="14" w:right="14"/>
        <w:jc w:val="both"/>
        <w:rPr>
          <w:rFonts w:asciiTheme="minorHAnsi" w:eastAsia="Arial Unicode MS" w:hAnsiTheme="minorHAnsi" w:cs="Arial"/>
          <w:b/>
          <w:bCs/>
        </w:rPr>
      </w:pPr>
      <w:r w:rsidRPr="00D64969">
        <w:rPr>
          <w:rFonts w:asciiTheme="minorHAnsi" w:hAnsiTheme="minorHAnsi"/>
        </w:rPr>
        <w:t>Chiunque, essendo per legge obbligato a fare registrazioni soggette all'ispezione dell'</w:t>
      </w:r>
      <w:proofErr w:type="spellStart"/>
      <w:r w:rsidRPr="00D64969">
        <w:rPr>
          <w:rFonts w:asciiTheme="minorHAnsi" w:hAnsiTheme="minorHAnsi"/>
        </w:rPr>
        <w:t>autorita</w:t>
      </w:r>
      <w:proofErr w:type="spellEnd"/>
      <w:r w:rsidRPr="00D64969">
        <w:rPr>
          <w:rFonts w:asciiTheme="minorHAnsi" w:hAnsiTheme="minorHAnsi"/>
        </w:rPr>
        <w:t>̀ di pubblica sicurezza, o a fare notificazioni all'</w:t>
      </w:r>
      <w:proofErr w:type="spellStart"/>
      <w:r w:rsidRPr="00D64969">
        <w:rPr>
          <w:rFonts w:asciiTheme="minorHAnsi" w:hAnsiTheme="minorHAnsi"/>
        </w:rPr>
        <w:t>autorita</w:t>
      </w:r>
      <w:proofErr w:type="spellEnd"/>
      <w:r w:rsidRPr="00D64969">
        <w:rPr>
          <w:rFonts w:asciiTheme="minorHAnsi" w:hAnsiTheme="minorHAnsi"/>
        </w:rPr>
        <w:t xml:space="preserve">̀ stessa circa le proprie operazioni industriali, commerciali o professionali, scrive o lascia scrivere false indicazioni è punito con la reclusione fino a sei mesi o con la multa fino a euro 309. </w:t>
      </w:r>
    </w:p>
    <w:p w:rsidR="000910AE" w:rsidRPr="00D64969" w:rsidRDefault="000910AE" w:rsidP="000910AE">
      <w:pPr>
        <w:shd w:val="clear" w:color="auto" w:fill="FFFFFF"/>
        <w:spacing w:line="270" w:lineRule="exact"/>
        <w:ind w:left="14" w:right="14"/>
        <w:jc w:val="both"/>
        <w:rPr>
          <w:rFonts w:asciiTheme="minorHAnsi" w:eastAsia="Arial Unicode MS" w:hAnsiTheme="minorHAnsi" w:cs="Arial"/>
          <w:b/>
          <w:bCs/>
        </w:rPr>
      </w:pPr>
    </w:p>
    <w:p w:rsidR="005D2A7E" w:rsidRPr="00D64969" w:rsidRDefault="005D2A7E" w:rsidP="000910AE">
      <w:pPr>
        <w:shd w:val="clear" w:color="auto" w:fill="FFFFFF"/>
        <w:spacing w:line="270" w:lineRule="exact"/>
        <w:ind w:left="14" w:right="14"/>
        <w:jc w:val="both"/>
        <w:rPr>
          <w:rFonts w:asciiTheme="minorHAnsi" w:eastAsia="Arial Unicode MS" w:hAnsiTheme="minorHAnsi" w:cs="Arial"/>
          <w:b/>
          <w:bCs/>
        </w:rPr>
      </w:pPr>
    </w:p>
    <w:p w:rsidR="008C7AE4" w:rsidRPr="00D64969" w:rsidRDefault="006F4717" w:rsidP="008D06ED">
      <w:pPr>
        <w:shd w:val="clear" w:color="auto" w:fill="FFFFFF"/>
        <w:spacing w:line="270" w:lineRule="exact"/>
        <w:ind w:left="14" w:right="14"/>
        <w:jc w:val="center"/>
        <w:rPr>
          <w:rFonts w:asciiTheme="minorHAnsi" w:eastAsia="Arial Unicode MS" w:hAnsiTheme="minorHAnsi" w:cs="Arial"/>
          <w:b/>
          <w:bCs/>
        </w:rPr>
      </w:pPr>
      <w:r w:rsidRPr="00D64969">
        <w:rPr>
          <w:rFonts w:asciiTheme="minorHAnsi" w:eastAsia="Arial Unicode MS" w:hAnsiTheme="minorHAnsi" w:cs="Arial"/>
          <w:b/>
          <w:bCs/>
        </w:rPr>
        <w:t xml:space="preserve">TITOLO </w:t>
      </w:r>
      <w:r w:rsidR="00D028A7" w:rsidRPr="00D64969">
        <w:rPr>
          <w:rFonts w:asciiTheme="minorHAnsi" w:eastAsia="Arial Unicode MS" w:hAnsiTheme="minorHAnsi" w:cs="Arial"/>
          <w:b/>
          <w:bCs/>
        </w:rPr>
        <w:t>XIII</w:t>
      </w:r>
    </w:p>
    <w:p w:rsidR="000910AE" w:rsidRPr="00D64969" w:rsidRDefault="00D028A7" w:rsidP="008D06ED">
      <w:pPr>
        <w:shd w:val="clear" w:color="auto" w:fill="FFFFFF"/>
        <w:spacing w:line="270" w:lineRule="exact"/>
        <w:ind w:left="14" w:right="14"/>
        <w:jc w:val="center"/>
        <w:rPr>
          <w:rFonts w:asciiTheme="minorHAnsi" w:eastAsia="Arial Unicode MS" w:hAnsiTheme="minorHAnsi" w:cs="Arial"/>
          <w:b/>
          <w:bCs/>
        </w:rPr>
      </w:pPr>
      <w:r w:rsidRPr="00D64969">
        <w:rPr>
          <w:rFonts w:asciiTheme="minorHAnsi" w:eastAsia="Arial Unicode MS" w:hAnsiTheme="minorHAnsi" w:cs="Arial"/>
          <w:b/>
          <w:bCs/>
        </w:rPr>
        <w:t>C</w:t>
      </w:r>
      <w:r w:rsidR="006F4717" w:rsidRPr="00D64969">
        <w:rPr>
          <w:rFonts w:asciiTheme="minorHAnsi" w:eastAsia="Arial Unicode MS" w:hAnsiTheme="minorHAnsi" w:cs="Arial"/>
          <w:b/>
          <w:bCs/>
        </w:rPr>
        <w:t>apo</w:t>
      </w:r>
      <w:r w:rsidRPr="00D64969">
        <w:rPr>
          <w:rFonts w:asciiTheme="minorHAnsi" w:eastAsia="Arial Unicode MS" w:hAnsiTheme="minorHAnsi" w:cs="Arial"/>
          <w:b/>
          <w:bCs/>
        </w:rPr>
        <w:t xml:space="preserve"> II</w:t>
      </w:r>
    </w:p>
    <w:p w:rsidR="009047F2" w:rsidRPr="00D64969" w:rsidRDefault="009047F2" w:rsidP="008D06ED">
      <w:pPr>
        <w:shd w:val="clear" w:color="auto" w:fill="FFFFFF"/>
        <w:spacing w:line="270" w:lineRule="exact"/>
        <w:ind w:left="14" w:right="14"/>
        <w:jc w:val="center"/>
        <w:rPr>
          <w:rFonts w:asciiTheme="minorHAnsi" w:eastAsia="Arial Unicode MS" w:hAnsiTheme="minorHAnsi" w:cs="Arial"/>
          <w:b/>
          <w:bCs/>
        </w:rPr>
      </w:pPr>
      <w:r w:rsidRPr="00D64969">
        <w:rPr>
          <w:rFonts w:asciiTheme="minorHAnsi" w:eastAsia="Arial Unicode MS" w:hAnsiTheme="minorHAnsi" w:cs="Arial"/>
          <w:b/>
          <w:bCs/>
        </w:rPr>
        <w:t>Dei delitti contro il patrimonio mediante frode</w:t>
      </w:r>
    </w:p>
    <w:p w:rsidR="008D06ED" w:rsidRPr="00D64969" w:rsidRDefault="008D06ED" w:rsidP="008D06ED">
      <w:pPr>
        <w:shd w:val="clear" w:color="auto" w:fill="FFFFFF"/>
        <w:ind w:left="7"/>
        <w:jc w:val="center"/>
        <w:rPr>
          <w:rFonts w:asciiTheme="minorHAnsi" w:eastAsia="Arial Unicode MS" w:hAnsiTheme="minorHAnsi" w:cs="Arial"/>
          <w:b/>
          <w:bCs/>
          <w:color w:val="000000"/>
          <w:u w:val="single"/>
        </w:rPr>
      </w:pPr>
    </w:p>
    <w:p w:rsidR="00BE0C80" w:rsidRPr="00D64969" w:rsidRDefault="00BE0C80" w:rsidP="008D06ED">
      <w:pPr>
        <w:shd w:val="clear" w:color="auto" w:fill="FFFFFF"/>
        <w:ind w:left="7"/>
        <w:jc w:val="center"/>
        <w:rPr>
          <w:rFonts w:asciiTheme="minorHAnsi" w:eastAsia="Arial Unicode MS" w:hAnsiTheme="minorHAnsi" w:cs="Arial"/>
          <w:b/>
          <w:bCs/>
          <w:color w:val="000000"/>
          <w:u w:val="single"/>
        </w:rPr>
      </w:pPr>
      <w:r w:rsidRPr="00D64969">
        <w:rPr>
          <w:rFonts w:asciiTheme="minorHAnsi" w:eastAsia="Arial Unicode MS" w:hAnsiTheme="minorHAnsi" w:cs="Arial"/>
          <w:b/>
          <w:bCs/>
          <w:color w:val="000000"/>
          <w:u w:val="single"/>
        </w:rPr>
        <w:t>Truffa (art. 640 c.p.)</w:t>
      </w:r>
    </w:p>
    <w:p w:rsidR="008D06ED" w:rsidRPr="00D64969" w:rsidRDefault="008D06ED" w:rsidP="008D06ED">
      <w:pPr>
        <w:shd w:val="clear" w:color="auto" w:fill="FFFFFF"/>
        <w:ind w:left="7"/>
        <w:jc w:val="center"/>
        <w:rPr>
          <w:rFonts w:asciiTheme="minorHAnsi" w:eastAsia="Arial Unicode MS" w:hAnsiTheme="minorHAnsi" w:cs="Arial"/>
          <w:b/>
          <w:bCs/>
          <w:color w:val="000000"/>
          <w:u w:val="single"/>
        </w:rPr>
      </w:pPr>
    </w:p>
    <w:p w:rsidR="00BE0C80" w:rsidRPr="00D64969" w:rsidRDefault="00BE0C80" w:rsidP="008D06ED">
      <w:pPr>
        <w:shd w:val="clear" w:color="auto" w:fill="FFFFFF"/>
        <w:tabs>
          <w:tab w:val="left" w:pos="306"/>
        </w:tabs>
        <w:spacing w:line="266" w:lineRule="exact"/>
        <w:ind w:left="11" w:right="7"/>
        <w:jc w:val="both"/>
        <w:rPr>
          <w:rFonts w:asciiTheme="minorHAnsi" w:eastAsia="Arial Unicode MS" w:hAnsiTheme="minorHAnsi" w:cs="Arial"/>
          <w:i/>
          <w:color w:val="000000"/>
          <w:spacing w:val="-16"/>
        </w:rPr>
      </w:pPr>
      <w:r w:rsidRPr="00D64969">
        <w:rPr>
          <w:rFonts w:asciiTheme="minorHAnsi" w:eastAsia="Arial Unicode MS" w:hAnsiTheme="minorHAnsi" w:cs="Arial"/>
          <w:i/>
          <w:color w:val="000000"/>
        </w:rPr>
        <w:t>Chiunque, con artifizi o raggiri, inducendo taluno in errore, procura a sé o ad altri un ingiusto profitto con altrui danno, è punito con la reclusione da sei mesi a tre anni e con la multa da 51 euro a 1.032 euro.</w:t>
      </w:r>
    </w:p>
    <w:p w:rsidR="00BE0C80" w:rsidRPr="00D64969" w:rsidRDefault="00BE0C80" w:rsidP="00DA59E7">
      <w:pPr>
        <w:shd w:val="clear" w:color="auto" w:fill="FFFFFF"/>
        <w:tabs>
          <w:tab w:val="left" w:pos="306"/>
        </w:tabs>
        <w:spacing w:line="266" w:lineRule="exact"/>
        <w:ind w:left="11" w:right="11"/>
        <w:jc w:val="both"/>
        <w:rPr>
          <w:rFonts w:asciiTheme="minorHAnsi" w:eastAsia="Arial Unicode MS" w:hAnsiTheme="minorHAnsi" w:cs="Arial"/>
          <w:i/>
          <w:color w:val="000000"/>
          <w:spacing w:val="-5"/>
        </w:rPr>
      </w:pPr>
      <w:r w:rsidRPr="00D64969">
        <w:rPr>
          <w:rFonts w:asciiTheme="minorHAnsi" w:eastAsia="Arial Unicode MS" w:hAnsiTheme="minorHAnsi" w:cs="Arial"/>
          <w:i/>
          <w:color w:val="000000"/>
        </w:rPr>
        <w:t>La pena è della reclusione da uno a cinque anni e della multa da 309 euro a 1.549 euro:</w:t>
      </w:r>
    </w:p>
    <w:p w:rsidR="00BE0C80" w:rsidRPr="00D64969" w:rsidRDefault="00BE0C80" w:rsidP="00F02CFB">
      <w:pPr>
        <w:numPr>
          <w:ilvl w:val="0"/>
          <w:numId w:val="37"/>
        </w:numPr>
        <w:shd w:val="clear" w:color="auto" w:fill="FFFFFF"/>
        <w:tabs>
          <w:tab w:val="left" w:pos="299"/>
        </w:tabs>
        <w:spacing w:line="259" w:lineRule="exact"/>
        <w:jc w:val="both"/>
        <w:rPr>
          <w:rFonts w:asciiTheme="minorHAnsi" w:eastAsia="Arial Unicode MS" w:hAnsiTheme="minorHAnsi" w:cs="Arial"/>
          <w:i/>
        </w:rPr>
      </w:pPr>
      <w:r w:rsidRPr="00D64969">
        <w:rPr>
          <w:rFonts w:asciiTheme="minorHAnsi" w:eastAsia="Arial Unicode MS" w:hAnsiTheme="minorHAnsi" w:cs="Arial"/>
          <w:i/>
          <w:color w:val="000000"/>
        </w:rPr>
        <w:t>se il fatto è commesso a danno dello Stato o di un altro ente pubblico o col pretesto di</w:t>
      </w:r>
      <w:r w:rsidR="008E0EEE" w:rsidRPr="00D64969">
        <w:rPr>
          <w:rFonts w:asciiTheme="minorHAnsi" w:eastAsia="Arial Unicode MS" w:hAnsiTheme="minorHAnsi" w:cs="Arial"/>
          <w:i/>
          <w:color w:val="000000"/>
        </w:rPr>
        <w:t xml:space="preserve"> </w:t>
      </w:r>
      <w:r w:rsidRPr="00D64969">
        <w:rPr>
          <w:rFonts w:asciiTheme="minorHAnsi" w:eastAsia="Arial Unicode MS" w:hAnsiTheme="minorHAnsi" w:cs="Arial"/>
          <w:i/>
          <w:color w:val="000000"/>
        </w:rPr>
        <w:t>far esonerare taluno dal servizio militare;</w:t>
      </w:r>
    </w:p>
    <w:p w:rsidR="00BE0C80" w:rsidRPr="00D64969" w:rsidRDefault="00BE0C80" w:rsidP="00F02CFB">
      <w:pPr>
        <w:numPr>
          <w:ilvl w:val="0"/>
          <w:numId w:val="37"/>
        </w:numPr>
        <w:shd w:val="clear" w:color="auto" w:fill="FFFFFF"/>
        <w:tabs>
          <w:tab w:val="left" w:pos="356"/>
        </w:tabs>
        <w:spacing w:line="259" w:lineRule="exact"/>
        <w:jc w:val="both"/>
        <w:rPr>
          <w:rFonts w:asciiTheme="minorHAnsi" w:eastAsia="Arial Unicode MS" w:hAnsiTheme="minorHAnsi" w:cs="Arial"/>
          <w:i/>
        </w:rPr>
      </w:pPr>
      <w:r w:rsidRPr="00D64969">
        <w:rPr>
          <w:rFonts w:asciiTheme="minorHAnsi" w:eastAsia="Arial Unicode MS" w:hAnsiTheme="minorHAnsi" w:cs="Arial"/>
          <w:i/>
          <w:color w:val="000000"/>
        </w:rPr>
        <w:t>se il fatto è commesso ingenerando nella persona offesa il timore di un pericolo</w:t>
      </w:r>
      <w:r w:rsidR="008E0EEE" w:rsidRPr="00D64969">
        <w:rPr>
          <w:rFonts w:asciiTheme="minorHAnsi" w:eastAsia="Arial Unicode MS" w:hAnsiTheme="minorHAnsi" w:cs="Arial"/>
          <w:i/>
          <w:color w:val="000000"/>
        </w:rPr>
        <w:t xml:space="preserve"> </w:t>
      </w:r>
      <w:r w:rsidRPr="00D64969">
        <w:rPr>
          <w:rFonts w:asciiTheme="minorHAnsi" w:eastAsia="Arial Unicode MS" w:hAnsiTheme="minorHAnsi" w:cs="Arial"/>
          <w:i/>
          <w:color w:val="000000"/>
        </w:rPr>
        <w:t>immaginario o l'erroneo convincimento di dovere eseguire un ordine dell'Autorità .</w:t>
      </w:r>
    </w:p>
    <w:p w:rsidR="009713B7" w:rsidRPr="00D64969" w:rsidRDefault="009713B7" w:rsidP="009713B7">
      <w:pPr>
        <w:shd w:val="clear" w:color="auto" w:fill="FFFFFF"/>
        <w:tabs>
          <w:tab w:val="left" w:pos="356"/>
        </w:tabs>
        <w:spacing w:line="259" w:lineRule="exact"/>
        <w:ind w:left="659" w:hanging="375"/>
        <w:jc w:val="both"/>
        <w:rPr>
          <w:rFonts w:asciiTheme="minorHAnsi" w:eastAsia="Arial Unicode MS" w:hAnsiTheme="minorHAnsi" w:cs="Arial"/>
          <w:i/>
        </w:rPr>
      </w:pPr>
      <w:r w:rsidRPr="00D64969">
        <w:rPr>
          <w:rFonts w:asciiTheme="minorHAnsi" w:eastAsia="Arial Unicode MS" w:hAnsiTheme="minorHAnsi" w:cs="Arial"/>
          <w:i/>
        </w:rPr>
        <w:t>2-bis. se il fatto è commesso in presenza della circostanza di cui all'articolo 61, numero 5).</w:t>
      </w:r>
    </w:p>
    <w:p w:rsidR="009713B7" w:rsidRPr="00D64969" w:rsidRDefault="009713B7" w:rsidP="008D06ED">
      <w:pPr>
        <w:shd w:val="clear" w:color="auto" w:fill="FFFFFF"/>
        <w:tabs>
          <w:tab w:val="left" w:pos="0"/>
        </w:tabs>
        <w:spacing w:line="259" w:lineRule="exact"/>
        <w:jc w:val="both"/>
        <w:rPr>
          <w:rFonts w:asciiTheme="minorHAnsi" w:eastAsia="Arial Unicode MS" w:hAnsiTheme="minorHAnsi" w:cs="Arial"/>
          <w:i/>
        </w:rPr>
      </w:pPr>
      <w:r w:rsidRPr="00D64969">
        <w:rPr>
          <w:rFonts w:asciiTheme="minorHAnsi" w:eastAsia="Arial Unicode MS" w:hAnsiTheme="minorHAnsi" w:cs="Arial"/>
          <w:i/>
        </w:rPr>
        <w:t>Il delitto è punibile a querela della persona offesa, salvo che ricorra taluna delle circostanze previste dal capoverso precedente o la circostanza aggravante prevista dall’articolo 61, primo comma, n. 7.</w:t>
      </w:r>
    </w:p>
    <w:p w:rsidR="008D06ED" w:rsidRPr="00D64969" w:rsidRDefault="008D06ED" w:rsidP="008D06ED">
      <w:pPr>
        <w:shd w:val="clear" w:color="auto" w:fill="FFFFFF"/>
        <w:tabs>
          <w:tab w:val="left" w:pos="0"/>
        </w:tabs>
        <w:spacing w:line="259" w:lineRule="exact"/>
        <w:jc w:val="both"/>
        <w:rPr>
          <w:rFonts w:asciiTheme="minorHAnsi" w:eastAsia="Arial Unicode MS" w:hAnsiTheme="minorHAnsi" w:cs="Arial"/>
          <w:i/>
        </w:rPr>
      </w:pPr>
    </w:p>
    <w:p w:rsidR="00BE0C80" w:rsidRPr="00D64969" w:rsidRDefault="003B44B6" w:rsidP="008D06ED">
      <w:pPr>
        <w:shd w:val="clear" w:color="auto" w:fill="FFFFFF"/>
        <w:spacing w:line="263" w:lineRule="exact"/>
        <w:ind w:left="14"/>
        <w:jc w:val="both"/>
        <w:rPr>
          <w:rFonts w:asciiTheme="minorHAnsi" w:eastAsia="Arial Unicode MS" w:hAnsiTheme="minorHAnsi" w:cs="Arial"/>
        </w:rPr>
      </w:pPr>
      <w:r w:rsidRPr="00D64969">
        <w:rPr>
          <w:rFonts w:asciiTheme="minorHAnsi" w:eastAsia="Arial Unicode MS" w:hAnsiTheme="minorHAnsi" w:cs="Arial"/>
          <w:b/>
          <w:color w:val="000000"/>
          <w:u w:val="single"/>
        </w:rPr>
        <w:t>Commento:</w:t>
      </w:r>
      <w:r w:rsidRPr="00D64969">
        <w:rPr>
          <w:rFonts w:asciiTheme="minorHAnsi" w:eastAsia="Arial Unicode MS" w:hAnsiTheme="minorHAnsi" w:cs="Arial"/>
          <w:color w:val="000000"/>
        </w:rPr>
        <w:t xml:space="preserve"> </w:t>
      </w:r>
      <w:r w:rsidR="00BE0C80" w:rsidRPr="00D64969">
        <w:rPr>
          <w:rFonts w:asciiTheme="minorHAnsi" w:eastAsia="Arial Unicode MS" w:hAnsiTheme="minorHAnsi" w:cs="Arial"/>
          <w:color w:val="000000"/>
        </w:rPr>
        <w:t>Il delitto di truffa si sostanzia nel compimento di una condotta fraudolenta, connotata da</w:t>
      </w:r>
      <w:r w:rsidR="001929E0" w:rsidRPr="00D64969">
        <w:rPr>
          <w:rFonts w:asciiTheme="minorHAnsi" w:eastAsia="Arial Unicode MS" w:hAnsiTheme="minorHAnsi" w:cs="Arial"/>
          <w:color w:val="000000"/>
        </w:rPr>
        <w:t xml:space="preserve"> </w:t>
      </w:r>
      <w:r w:rsidR="00BE0C80" w:rsidRPr="00D64969">
        <w:rPr>
          <w:rFonts w:asciiTheme="minorHAnsi" w:eastAsia="Arial Unicode MS" w:hAnsiTheme="minorHAnsi" w:cs="Arial"/>
          <w:color w:val="000000"/>
        </w:rPr>
        <w:t>raggiri ed artifici, attraverso la quale si induce taluno in errore al fine di condurlo al</w:t>
      </w:r>
      <w:r w:rsidRPr="00D64969">
        <w:rPr>
          <w:rFonts w:asciiTheme="minorHAnsi" w:eastAsia="Arial Unicode MS" w:hAnsiTheme="minorHAnsi" w:cs="Arial"/>
          <w:color w:val="000000"/>
        </w:rPr>
        <w:t xml:space="preserve"> </w:t>
      </w:r>
      <w:r w:rsidR="00BE0C80" w:rsidRPr="00D64969">
        <w:rPr>
          <w:rFonts w:asciiTheme="minorHAnsi" w:eastAsia="Arial Unicode MS" w:hAnsiTheme="minorHAnsi" w:cs="Arial"/>
          <w:color w:val="000000"/>
        </w:rPr>
        <w:t>compimento di un atto di disposizione patrimoniale o che determini qualche altra utilità.</w:t>
      </w:r>
    </w:p>
    <w:p w:rsidR="00BE0C80" w:rsidRPr="00D64969" w:rsidRDefault="00BE0C80" w:rsidP="008E0EEE">
      <w:pPr>
        <w:shd w:val="clear" w:color="auto" w:fill="FFFFFF"/>
        <w:spacing w:line="263" w:lineRule="exact"/>
        <w:ind w:left="11"/>
        <w:jc w:val="both"/>
        <w:rPr>
          <w:rFonts w:asciiTheme="minorHAnsi" w:eastAsia="Arial Unicode MS" w:hAnsiTheme="minorHAnsi" w:cs="Arial"/>
        </w:rPr>
      </w:pPr>
      <w:r w:rsidRPr="00D64969">
        <w:rPr>
          <w:rFonts w:asciiTheme="minorHAnsi" w:eastAsia="Arial Unicode MS" w:hAnsiTheme="minorHAnsi" w:cs="Arial"/>
          <w:color w:val="000000"/>
        </w:rPr>
        <w:t>In particolare, l'artificio consiste in un'alterazione della realtà esterna che determini nel</w:t>
      </w:r>
      <w:r w:rsidR="003B44B6" w:rsidRPr="00D64969">
        <w:rPr>
          <w:rFonts w:asciiTheme="minorHAnsi" w:eastAsia="Arial Unicode MS" w:hAnsiTheme="minorHAnsi" w:cs="Arial"/>
          <w:color w:val="000000"/>
        </w:rPr>
        <w:t xml:space="preserve"> </w:t>
      </w:r>
      <w:r w:rsidRPr="00D64969">
        <w:rPr>
          <w:rFonts w:asciiTheme="minorHAnsi" w:eastAsia="Arial Unicode MS" w:hAnsiTheme="minorHAnsi" w:cs="Arial"/>
          <w:color w:val="000000"/>
        </w:rPr>
        <w:t>soggetto passivo una falsa percezione.</w:t>
      </w:r>
    </w:p>
    <w:p w:rsidR="00BE0C80" w:rsidRPr="00D64969" w:rsidRDefault="00BE0C80" w:rsidP="008E0EEE">
      <w:pPr>
        <w:shd w:val="clear" w:color="auto" w:fill="FFFFFF"/>
        <w:spacing w:line="263" w:lineRule="exact"/>
        <w:ind w:left="7"/>
        <w:jc w:val="both"/>
        <w:rPr>
          <w:rFonts w:asciiTheme="minorHAnsi" w:eastAsia="Arial Unicode MS" w:hAnsiTheme="minorHAnsi" w:cs="Arial"/>
        </w:rPr>
      </w:pPr>
      <w:r w:rsidRPr="00D64969">
        <w:rPr>
          <w:rFonts w:asciiTheme="minorHAnsi" w:eastAsia="Arial Unicode MS" w:hAnsiTheme="minorHAnsi" w:cs="Arial"/>
          <w:color w:val="000000"/>
        </w:rPr>
        <w:t xml:space="preserve">Il </w:t>
      </w:r>
      <w:r w:rsidR="007D195E" w:rsidRPr="00D64969">
        <w:rPr>
          <w:rFonts w:asciiTheme="minorHAnsi" w:eastAsia="Arial Unicode MS" w:hAnsiTheme="minorHAnsi" w:cs="Arial"/>
          <w:color w:val="000000"/>
        </w:rPr>
        <w:t xml:space="preserve">raggiro, invece, </w:t>
      </w:r>
      <w:r w:rsidRPr="00D64969">
        <w:rPr>
          <w:rFonts w:asciiTheme="minorHAnsi" w:eastAsia="Arial Unicode MS" w:hAnsiTheme="minorHAnsi" w:cs="Arial"/>
          <w:color w:val="000000"/>
        </w:rPr>
        <w:t xml:space="preserve">influisce sulla psiche </w:t>
      </w:r>
      <w:r w:rsidR="007D195E" w:rsidRPr="00D64969">
        <w:rPr>
          <w:rFonts w:asciiTheme="minorHAnsi" w:eastAsia="Arial Unicode MS" w:hAnsiTheme="minorHAnsi" w:cs="Arial"/>
          <w:color w:val="000000"/>
        </w:rPr>
        <w:t>d</w:t>
      </w:r>
      <w:r w:rsidRPr="00D64969">
        <w:rPr>
          <w:rFonts w:asciiTheme="minorHAnsi" w:eastAsia="Arial Unicode MS" w:hAnsiTheme="minorHAnsi" w:cs="Arial"/>
          <w:color w:val="000000"/>
        </w:rPr>
        <w:t>el soggetto mediante una progressione</w:t>
      </w:r>
      <w:r w:rsidR="003B44B6" w:rsidRPr="00D64969">
        <w:rPr>
          <w:rFonts w:asciiTheme="minorHAnsi" w:eastAsia="Arial Unicode MS" w:hAnsiTheme="minorHAnsi" w:cs="Arial"/>
          <w:color w:val="000000"/>
        </w:rPr>
        <w:t xml:space="preserve"> </w:t>
      </w:r>
      <w:r w:rsidRPr="00D64969">
        <w:rPr>
          <w:rFonts w:asciiTheme="minorHAnsi" w:eastAsia="Arial Unicode MS" w:hAnsiTheme="minorHAnsi" w:cs="Arial"/>
          <w:color w:val="000000"/>
        </w:rPr>
        <w:t>ingegnosa di parole o argomenti destinata a persuadere ed orientare in modo fuorviante</w:t>
      </w:r>
      <w:r w:rsidR="003B44B6" w:rsidRPr="00D64969">
        <w:rPr>
          <w:rFonts w:asciiTheme="minorHAnsi" w:eastAsia="Arial Unicode MS" w:hAnsiTheme="minorHAnsi" w:cs="Arial"/>
          <w:color w:val="000000"/>
        </w:rPr>
        <w:t xml:space="preserve"> </w:t>
      </w:r>
      <w:r w:rsidRPr="00D64969">
        <w:rPr>
          <w:rFonts w:asciiTheme="minorHAnsi" w:eastAsia="Arial Unicode MS" w:hAnsiTheme="minorHAnsi" w:cs="Arial"/>
          <w:color w:val="000000"/>
        </w:rPr>
        <w:t>le rappresentazioni e le decisioni altrui.</w:t>
      </w:r>
    </w:p>
    <w:p w:rsidR="00BE0C80" w:rsidRPr="00D64969" w:rsidRDefault="00BE0C80" w:rsidP="008D06ED">
      <w:pPr>
        <w:shd w:val="clear" w:color="auto" w:fill="FFFFFF"/>
        <w:spacing w:line="263" w:lineRule="exact"/>
        <w:ind w:left="4"/>
        <w:jc w:val="both"/>
        <w:rPr>
          <w:rFonts w:asciiTheme="minorHAnsi" w:eastAsia="Arial Unicode MS" w:hAnsiTheme="minorHAnsi" w:cs="Arial"/>
          <w:color w:val="000000"/>
        </w:rPr>
      </w:pPr>
      <w:r w:rsidRPr="00D64969">
        <w:rPr>
          <w:rFonts w:asciiTheme="minorHAnsi" w:eastAsia="Arial Unicode MS" w:hAnsiTheme="minorHAnsi" w:cs="Arial"/>
          <w:color w:val="000000"/>
        </w:rPr>
        <w:t>La fattispecie che viene in</w:t>
      </w:r>
      <w:r w:rsidR="007D195E" w:rsidRPr="00D64969">
        <w:rPr>
          <w:rFonts w:asciiTheme="minorHAnsi" w:eastAsia="Arial Unicode MS" w:hAnsiTheme="minorHAnsi" w:cs="Arial"/>
          <w:color w:val="000000"/>
        </w:rPr>
        <w:t xml:space="preserve"> considerazione ai sensi del D.l</w:t>
      </w:r>
      <w:r w:rsidRPr="00D64969">
        <w:rPr>
          <w:rFonts w:asciiTheme="minorHAnsi" w:eastAsia="Arial Unicode MS" w:hAnsiTheme="minorHAnsi" w:cs="Arial"/>
          <w:color w:val="000000"/>
        </w:rPr>
        <w:t>gs. 231/01, è l'ipotesi aggravata</w:t>
      </w:r>
      <w:r w:rsidR="003B44B6" w:rsidRPr="00D64969">
        <w:rPr>
          <w:rFonts w:asciiTheme="minorHAnsi" w:eastAsia="Arial Unicode MS" w:hAnsiTheme="minorHAnsi" w:cs="Arial"/>
          <w:color w:val="000000"/>
        </w:rPr>
        <w:t xml:space="preserve"> </w:t>
      </w:r>
      <w:r w:rsidRPr="00D64969">
        <w:rPr>
          <w:rFonts w:asciiTheme="minorHAnsi" w:eastAsia="Arial Unicode MS" w:hAnsiTheme="minorHAnsi" w:cs="Arial"/>
          <w:color w:val="000000"/>
        </w:rPr>
        <w:t>di cui al comma 2 numero 1) dell'art. 640 c.p. per essere stato, cioè, il fatto commesso a</w:t>
      </w:r>
      <w:r w:rsidR="003B44B6" w:rsidRPr="00D64969">
        <w:rPr>
          <w:rFonts w:asciiTheme="minorHAnsi" w:eastAsia="Arial Unicode MS" w:hAnsiTheme="minorHAnsi" w:cs="Arial"/>
          <w:color w:val="000000"/>
        </w:rPr>
        <w:t xml:space="preserve"> </w:t>
      </w:r>
      <w:r w:rsidRPr="00D64969">
        <w:rPr>
          <w:rFonts w:asciiTheme="minorHAnsi" w:eastAsia="Arial Unicode MS" w:hAnsiTheme="minorHAnsi" w:cs="Arial"/>
          <w:color w:val="000000"/>
        </w:rPr>
        <w:t>danno dello Stato o di altro ente pubblico.</w:t>
      </w:r>
    </w:p>
    <w:p w:rsidR="008D06ED" w:rsidRPr="00D64969" w:rsidRDefault="008D06ED" w:rsidP="008D06ED">
      <w:pPr>
        <w:shd w:val="clear" w:color="auto" w:fill="FFFFFF"/>
        <w:spacing w:line="263" w:lineRule="exact"/>
        <w:ind w:left="4"/>
        <w:jc w:val="both"/>
        <w:rPr>
          <w:rFonts w:asciiTheme="minorHAnsi" w:eastAsia="Arial Unicode MS" w:hAnsiTheme="minorHAnsi" w:cs="Arial"/>
        </w:rPr>
      </w:pPr>
    </w:p>
    <w:p w:rsidR="00BE0C80" w:rsidRPr="00D64969" w:rsidRDefault="00BE0C80" w:rsidP="008D06ED">
      <w:pPr>
        <w:shd w:val="clear" w:color="auto" w:fill="FFFFFF"/>
        <w:jc w:val="center"/>
        <w:rPr>
          <w:rFonts w:asciiTheme="minorHAnsi" w:eastAsia="Arial Unicode MS" w:hAnsiTheme="minorHAnsi" w:cs="Arial"/>
          <w:u w:val="single"/>
        </w:rPr>
      </w:pPr>
      <w:r w:rsidRPr="00D64969">
        <w:rPr>
          <w:rFonts w:asciiTheme="minorHAnsi" w:eastAsia="Arial Unicode MS" w:hAnsiTheme="minorHAnsi" w:cs="Arial"/>
          <w:b/>
          <w:bCs/>
          <w:color w:val="000000"/>
          <w:u w:val="single"/>
        </w:rPr>
        <w:t>Truffa aggravata per il conseguimento di erogazioni pubbliche (art. 640-</w:t>
      </w:r>
      <w:r w:rsidRPr="00D64969">
        <w:rPr>
          <w:rFonts w:asciiTheme="minorHAnsi" w:eastAsia="Arial Unicode MS" w:hAnsiTheme="minorHAnsi" w:cs="Arial"/>
          <w:b/>
          <w:bCs/>
          <w:i/>
          <w:color w:val="000000"/>
          <w:u w:val="single"/>
        </w:rPr>
        <w:t>bis</w:t>
      </w:r>
      <w:r w:rsidRPr="00D64969">
        <w:rPr>
          <w:rFonts w:asciiTheme="minorHAnsi" w:eastAsia="Arial Unicode MS" w:hAnsiTheme="minorHAnsi" w:cs="Arial"/>
          <w:b/>
          <w:bCs/>
          <w:color w:val="000000"/>
          <w:u w:val="single"/>
        </w:rPr>
        <w:t xml:space="preserve"> c.p.)</w:t>
      </w:r>
    </w:p>
    <w:p w:rsidR="008D06ED" w:rsidRPr="00D64969" w:rsidRDefault="008D06ED" w:rsidP="008D06ED">
      <w:pPr>
        <w:shd w:val="clear" w:color="auto" w:fill="FFFFFF"/>
        <w:spacing w:line="263" w:lineRule="exact"/>
        <w:ind w:left="4" w:right="18"/>
        <w:jc w:val="both"/>
        <w:rPr>
          <w:rFonts w:asciiTheme="minorHAnsi" w:eastAsia="Arial Unicode MS" w:hAnsiTheme="minorHAnsi" w:cs="Arial"/>
          <w:i/>
          <w:color w:val="000000"/>
        </w:rPr>
      </w:pPr>
    </w:p>
    <w:p w:rsidR="00BE0C80" w:rsidRPr="00D64969" w:rsidRDefault="00BE0C80" w:rsidP="008D06ED">
      <w:pPr>
        <w:shd w:val="clear" w:color="auto" w:fill="FFFFFF"/>
        <w:spacing w:line="263" w:lineRule="exact"/>
        <w:ind w:left="4" w:right="18"/>
        <w:jc w:val="both"/>
        <w:rPr>
          <w:rFonts w:asciiTheme="minorHAnsi" w:eastAsia="Arial Unicode MS" w:hAnsiTheme="minorHAnsi" w:cs="Arial"/>
          <w:i/>
        </w:rPr>
      </w:pPr>
      <w:r w:rsidRPr="00D64969">
        <w:rPr>
          <w:rFonts w:asciiTheme="minorHAnsi" w:eastAsia="Arial Unicode MS" w:hAnsiTheme="minorHAnsi" w:cs="Arial"/>
          <w:i/>
          <w:color w:val="000000"/>
        </w:rPr>
        <w:t xml:space="preserve">La pena è della reclusione da </w:t>
      </w:r>
      <w:r w:rsidR="008C7EDF" w:rsidRPr="00D64969">
        <w:rPr>
          <w:rFonts w:asciiTheme="minorHAnsi" w:eastAsia="Arial Unicode MS" w:hAnsiTheme="minorHAnsi" w:cs="Arial"/>
          <w:i/>
          <w:color w:val="000000"/>
        </w:rPr>
        <w:t>due</w:t>
      </w:r>
      <w:r w:rsidRPr="00D64969">
        <w:rPr>
          <w:rFonts w:asciiTheme="minorHAnsi" w:eastAsia="Arial Unicode MS" w:hAnsiTheme="minorHAnsi" w:cs="Arial"/>
          <w:i/>
          <w:color w:val="000000"/>
        </w:rPr>
        <w:t xml:space="preserve"> a se</w:t>
      </w:r>
      <w:r w:rsidR="008C7EDF" w:rsidRPr="00D64969">
        <w:rPr>
          <w:rFonts w:asciiTheme="minorHAnsi" w:eastAsia="Arial Unicode MS" w:hAnsiTheme="minorHAnsi" w:cs="Arial"/>
          <w:i/>
          <w:color w:val="000000"/>
        </w:rPr>
        <w:t>tte</w:t>
      </w:r>
      <w:r w:rsidRPr="00D64969">
        <w:rPr>
          <w:rFonts w:asciiTheme="minorHAnsi" w:eastAsia="Arial Unicode MS" w:hAnsiTheme="minorHAnsi" w:cs="Arial"/>
          <w:i/>
          <w:color w:val="000000"/>
        </w:rPr>
        <w:t xml:space="preserve"> anni e si procede d'ufficio se il fatto di cui all'articolo 640 riguarda contributi, </w:t>
      </w:r>
      <w:r w:rsidRPr="00D64969">
        <w:rPr>
          <w:rFonts w:asciiTheme="minorHAnsi" w:eastAsia="Arial Unicode MS" w:hAnsiTheme="minorHAnsi" w:cs="Arial"/>
          <w:i/>
          <w:color w:val="000000"/>
        </w:rPr>
        <w:lastRenderedPageBreak/>
        <w:t>finanziamenti, mutui agevolati ovvero altre erogazioni dello stesso tipo, comunque denominate, concessi o erogati da parte dello Stato, di altri enti pubblici o delle Comunità europee.</w:t>
      </w:r>
    </w:p>
    <w:p w:rsidR="00DA59E7" w:rsidRPr="00D64969" w:rsidRDefault="00DA59E7" w:rsidP="008D06ED">
      <w:pPr>
        <w:shd w:val="clear" w:color="auto" w:fill="FFFFFF"/>
        <w:spacing w:line="263" w:lineRule="exact"/>
        <w:ind w:right="14"/>
        <w:jc w:val="both"/>
        <w:rPr>
          <w:rFonts w:asciiTheme="minorHAnsi" w:eastAsia="Arial Unicode MS" w:hAnsiTheme="minorHAnsi" w:cs="Arial"/>
          <w:b/>
          <w:color w:val="000000"/>
        </w:rPr>
      </w:pPr>
    </w:p>
    <w:p w:rsidR="00BE0C80" w:rsidRPr="00D64969" w:rsidRDefault="001929E0" w:rsidP="008D06ED">
      <w:pPr>
        <w:shd w:val="clear" w:color="auto" w:fill="FFFFFF"/>
        <w:spacing w:line="263" w:lineRule="exact"/>
        <w:ind w:right="14"/>
        <w:jc w:val="both"/>
        <w:rPr>
          <w:rFonts w:asciiTheme="minorHAnsi" w:eastAsia="Arial Unicode MS" w:hAnsiTheme="minorHAnsi" w:cs="Arial"/>
        </w:rPr>
      </w:pPr>
      <w:r w:rsidRPr="00D64969">
        <w:rPr>
          <w:rFonts w:asciiTheme="minorHAnsi" w:eastAsia="Arial Unicode MS" w:hAnsiTheme="minorHAnsi" w:cs="Arial"/>
          <w:b/>
          <w:color w:val="000000"/>
          <w:u w:val="single"/>
        </w:rPr>
        <w:t>Commento:</w:t>
      </w:r>
      <w:r w:rsidRPr="00D64969">
        <w:rPr>
          <w:rFonts w:asciiTheme="minorHAnsi" w:eastAsia="Arial Unicode MS" w:hAnsiTheme="minorHAnsi" w:cs="Arial"/>
          <w:color w:val="000000"/>
        </w:rPr>
        <w:t xml:space="preserve"> </w:t>
      </w:r>
      <w:r w:rsidR="00BE0C80" w:rsidRPr="00D64969">
        <w:rPr>
          <w:rFonts w:asciiTheme="minorHAnsi" w:eastAsia="Arial Unicode MS" w:hAnsiTheme="minorHAnsi" w:cs="Arial"/>
          <w:color w:val="000000"/>
        </w:rPr>
        <w:t xml:space="preserve">La fattispecie oggettiva del reato è indicata per </w:t>
      </w:r>
      <w:proofErr w:type="spellStart"/>
      <w:r w:rsidR="00BE0C80" w:rsidRPr="00D64969">
        <w:rPr>
          <w:rFonts w:asciiTheme="minorHAnsi" w:eastAsia="Arial Unicode MS" w:hAnsiTheme="minorHAnsi" w:cs="Arial"/>
          <w:i/>
          <w:iCs/>
          <w:color w:val="000000"/>
        </w:rPr>
        <w:t>relationem</w:t>
      </w:r>
      <w:proofErr w:type="spellEnd"/>
      <w:r w:rsidR="00BE0C80" w:rsidRPr="00D64969">
        <w:rPr>
          <w:rFonts w:asciiTheme="minorHAnsi" w:eastAsia="Arial Unicode MS" w:hAnsiTheme="minorHAnsi" w:cs="Arial"/>
          <w:i/>
          <w:iCs/>
          <w:color w:val="000000"/>
        </w:rPr>
        <w:t xml:space="preserve"> </w:t>
      </w:r>
      <w:r w:rsidR="00BE0C80" w:rsidRPr="00D64969">
        <w:rPr>
          <w:rFonts w:asciiTheme="minorHAnsi" w:eastAsia="Arial Unicode MS" w:hAnsiTheme="minorHAnsi" w:cs="Arial"/>
          <w:color w:val="000000"/>
        </w:rPr>
        <w:t>con il richiamo all'illecito di cui all'art. 640: l'elemento specializzante consiste nell'oggetto materiale sul quale deve cadere l'attività truffaldina, rappresentato dal fine di ottenere contributi, finanziamenti, mutui agevolati ovvero altre erogazioni dello stesso tipo, comunque denominate, concessi o erogati da parte dello Stato, da altri enti pubblici o dalle Comunità europee.</w:t>
      </w:r>
    </w:p>
    <w:p w:rsidR="00BE0C80" w:rsidRPr="00D64969" w:rsidRDefault="00BE0C80" w:rsidP="008D06ED">
      <w:pPr>
        <w:shd w:val="clear" w:color="auto" w:fill="FFFFFF"/>
        <w:spacing w:line="263" w:lineRule="exact"/>
        <w:ind w:right="18"/>
        <w:jc w:val="both"/>
        <w:rPr>
          <w:rFonts w:asciiTheme="minorHAnsi" w:eastAsia="Arial Unicode MS" w:hAnsiTheme="minorHAnsi" w:cs="Arial"/>
          <w:color w:val="000000"/>
        </w:rPr>
      </w:pPr>
      <w:r w:rsidRPr="00D64969">
        <w:rPr>
          <w:rFonts w:asciiTheme="minorHAnsi" w:eastAsia="Arial Unicode MS" w:hAnsiTheme="minorHAnsi" w:cs="Arial"/>
          <w:color w:val="000000"/>
        </w:rPr>
        <w:t xml:space="preserve">La fattispecie oggettiva del reato è indicata per </w:t>
      </w:r>
      <w:proofErr w:type="spellStart"/>
      <w:r w:rsidRPr="00D64969">
        <w:rPr>
          <w:rFonts w:asciiTheme="minorHAnsi" w:eastAsia="Arial Unicode MS" w:hAnsiTheme="minorHAnsi" w:cs="Arial"/>
          <w:i/>
          <w:iCs/>
          <w:color w:val="000000"/>
        </w:rPr>
        <w:t>relationem</w:t>
      </w:r>
      <w:proofErr w:type="spellEnd"/>
      <w:r w:rsidRPr="00D64969">
        <w:rPr>
          <w:rFonts w:asciiTheme="minorHAnsi" w:eastAsia="Arial Unicode MS" w:hAnsiTheme="minorHAnsi" w:cs="Arial"/>
          <w:i/>
          <w:iCs/>
          <w:color w:val="000000"/>
        </w:rPr>
        <w:t xml:space="preserve"> </w:t>
      </w:r>
      <w:r w:rsidRPr="00D64969">
        <w:rPr>
          <w:rFonts w:asciiTheme="minorHAnsi" w:eastAsia="Arial Unicode MS" w:hAnsiTheme="minorHAnsi" w:cs="Arial"/>
          <w:color w:val="000000"/>
        </w:rPr>
        <w:t>con il richiamo all'illecito di cui all'art. 640: l'elemento specializzante consiste nell'oggetto materiale sul quale deve vertere l'attività truffaldina, rappresentato dal fine di ottenere contributi, finanziamenti, mutui agevolati ovvero altre erogazioni dello stesso tipo, comunque denominate, concessi o erogati da parte dello Stato, da altri enti pubblici o dalle Comunità europee.</w:t>
      </w:r>
    </w:p>
    <w:p w:rsidR="008D06ED" w:rsidRPr="00D64969" w:rsidRDefault="008D06ED" w:rsidP="008D06ED">
      <w:pPr>
        <w:shd w:val="clear" w:color="auto" w:fill="FFFFFF"/>
        <w:spacing w:line="263" w:lineRule="exact"/>
        <w:ind w:right="18"/>
        <w:jc w:val="both"/>
        <w:rPr>
          <w:rFonts w:asciiTheme="minorHAnsi" w:eastAsia="Arial Unicode MS" w:hAnsiTheme="minorHAnsi" w:cs="Arial"/>
        </w:rPr>
      </w:pPr>
    </w:p>
    <w:p w:rsidR="00BE0C80" w:rsidRPr="00D64969" w:rsidRDefault="00BE0C80" w:rsidP="008D06ED">
      <w:pPr>
        <w:shd w:val="clear" w:color="auto" w:fill="FFFFFF"/>
        <w:ind w:left="7"/>
        <w:jc w:val="center"/>
        <w:rPr>
          <w:rFonts w:asciiTheme="minorHAnsi" w:eastAsia="Arial Unicode MS" w:hAnsiTheme="minorHAnsi" w:cs="Arial"/>
          <w:u w:val="single"/>
        </w:rPr>
      </w:pPr>
      <w:r w:rsidRPr="00D64969">
        <w:rPr>
          <w:rFonts w:asciiTheme="minorHAnsi" w:eastAsia="Arial Unicode MS" w:hAnsiTheme="minorHAnsi" w:cs="Arial"/>
          <w:b/>
          <w:bCs/>
          <w:color w:val="000000"/>
          <w:u w:val="single"/>
        </w:rPr>
        <w:t>Frode informatica (art. 640-</w:t>
      </w:r>
      <w:r w:rsidRPr="00D64969">
        <w:rPr>
          <w:rFonts w:asciiTheme="minorHAnsi" w:eastAsia="Arial Unicode MS" w:hAnsiTheme="minorHAnsi" w:cs="Arial"/>
          <w:b/>
          <w:bCs/>
          <w:i/>
          <w:iCs/>
          <w:color w:val="000000"/>
          <w:u w:val="single"/>
        </w:rPr>
        <w:t xml:space="preserve">ter </w:t>
      </w:r>
      <w:r w:rsidRPr="00D64969">
        <w:rPr>
          <w:rFonts w:asciiTheme="minorHAnsi" w:eastAsia="Arial Unicode MS" w:hAnsiTheme="minorHAnsi" w:cs="Arial"/>
          <w:b/>
          <w:bCs/>
          <w:color w:val="000000"/>
          <w:u w:val="single"/>
        </w:rPr>
        <w:t>c.p.)</w:t>
      </w:r>
    </w:p>
    <w:p w:rsidR="008D06ED" w:rsidRPr="00D64969" w:rsidRDefault="008D06ED" w:rsidP="008D06ED">
      <w:pPr>
        <w:shd w:val="clear" w:color="auto" w:fill="FFFFFF"/>
        <w:tabs>
          <w:tab w:val="left" w:pos="306"/>
        </w:tabs>
        <w:spacing w:line="266" w:lineRule="exact"/>
        <w:ind w:left="4" w:right="18"/>
        <w:jc w:val="both"/>
        <w:rPr>
          <w:rFonts w:asciiTheme="minorHAnsi" w:eastAsia="Arial Unicode MS" w:hAnsiTheme="minorHAnsi" w:cs="Arial"/>
          <w:i/>
          <w:color w:val="000000"/>
        </w:rPr>
      </w:pPr>
    </w:p>
    <w:p w:rsidR="00BE0C80" w:rsidRPr="00D64969" w:rsidRDefault="00BE0C80" w:rsidP="008D06ED">
      <w:pPr>
        <w:shd w:val="clear" w:color="auto" w:fill="FFFFFF"/>
        <w:tabs>
          <w:tab w:val="left" w:pos="306"/>
        </w:tabs>
        <w:spacing w:line="266" w:lineRule="exact"/>
        <w:ind w:left="4" w:right="18"/>
        <w:jc w:val="both"/>
        <w:rPr>
          <w:rFonts w:asciiTheme="minorHAnsi" w:eastAsia="Arial Unicode MS" w:hAnsiTheme="minorHAnsi" w:cs="Arial"/>
          <w:i/>
          <w:color w:val="000000"/>
          <w:spacing w:val="-16"/>
        </w:rPr>
      </w:pPr>
      <w:r w:rsidRPr="00D64969">
        <w:rPr>
          <w:rFonts w:asciiTheme="minorHAnsi" w:eastAsia="Arial Unicode MS" w:hAnsiTheme="minorHAnsi" w:cs="Arial"/>
          <w:i/>
          <w:color w:val="000000"/>
        </w:rPr>
        <w:t>Chiunque, alterando in qualsiasi modo il funzionamento di un sistema informatico o telematico o intervenendo senza diritto con qualsiasi modalità su dati, informazioni o programmi contenuti in un sistema informatico o telematico o ad esso pertinenti, procura a sé o ad altri un ingiusto profitto con altrui danno, è punito con la reclusione da sei mesi a tre anni e con la multa da 51 euro a 1.032 euro.</w:t>
      </w:r>
    </w:p>
    <w:p w:rsidR="00BE0C80" w:rsidRPr="00D64969" w:rsidRDefault="00BE0C80" w:rsidP="00DA59E7">
      <w:pPr>
        <w:shd w:val="clear" w:color="auto" w:fill="FFFFFF"/>
        <w:tabs>
          <w:tab w:val="left" w:pos="306"/>
        </w:tabs>
        <w:spacing w:line="266" w:lineRule="exact"/>
        <w:ind w:left="4" w:right="7"/>
        <w:jc w:val="both"/>
        <w:rPr>
          <w:rFonts w:asciiTheme="minorHAnsi" w:eastAsia="Arial Unicode MS" w:hAnsiTheme="minorHAnsi" w:cs="Arial"/>
          <w:i/>
          <w:color w:val="000000"/>
        </w:rPr>
      </w:pPr>
      <w:r w:rsidRPr="00D64969">
        <w:rPr>
          <w:rFonts w:asciiTheme="minorHAnsi" w:eastAsia="Arial Unicode MS" w:hAnsiTheme="minorHAnsi" w:cs="Arial"/>
          <w:i/>
          <w:color w:val="000000"/>
        </w:rPr>
        <w:t>La pena è della reclusione da uno a cinque anni e della multa da 309 euro a 1.549 euro se ricorre una delle circostanze previste dal numero 1) del secondo comma dell'articolo 640, ovvero se il fatto è commesso con abuso della qualità di operatore del sistema.</w:t>
      </w:r>
    </w:p>
    <w:p w:rsidR="00BE0C80" w:rsidRPr="00D64969" w:rsidRDefault="00BE0C80" w:rsidP="00DA59E7">
      <w:pPr>
        <w:shd w:val="clear" w:color="auto" w:fill="FFFFFF"/>
        <w:tabs>
          <w:tab w:val="left" w:pos="306"/>
        </w:tabs>
        <w:spacing w:line="266" w:lineRule="exact"/>
        <w:ind w:left="4" w:right="14"/>
        <w:jc w:val="both"/>
        <w:rPr>
          <w:rFonts w:asciiTheme="minorHAnsi" w:eastAsia="Arial Unicode MS" w:hAnsiTheme="minorHAnsi" w:cs="Arial"/>
          <w:i/>
          <w:color w:val="000000"/>
          <w:spacing w:val="-2"/>
        </w:rPr>
      </w:pPr>
      <w:r w:rsidRPr="00D64969">
        <w:rPr>
          <w:rFonts w:asciiTheme="minorHAnsi" w:eastAsia="Arial Unicode MS" w:hAnsiTheme="minorHAnsi" w:cs="Arial"/>
          <w:i/>
          <w:color w:val="000000"/>
        </w:rPr>
        <w:t xml:space="preserve">Il delitto è punibile a querela della persona offesa, salvo che ricorra taluna delle circostanze di cui al secondo </w:t>
      </w:r>
      <w:r w:rsidR="009E0BD9" w:rsidRPr="00D64969">
        <w:rPr>
          <w:rFonts w:asciiTheme="minorHAnsi" w:eastAsia="Arial Unicode MS" w:hAnsiTheme="minorHAnsi" w:cs="Arial"/>
          <w:i/>
          <w:color w:val="000000"/>
        </w:rPr>
        <w:t>e terzo comma o taluna delle circostanze previste dall'articolo 61, primo comma, n. 5, limitatamente all'aver approfittato di circostanze di persona, anche in riferimento all'età, e numero 7</w:t>
      </w:r>
      <w:r w:rsidRPr="00D64969">
        <w:rPr>
          <w:rFonts w:asciiTheme="minorHAnsi" w:eastAsia="Arial Unicode MS" w:hAnsiTheme="minorHAnsi" w:cs="Arial"/>
          <w:i/>
          <w:color w:val="000000"/>
        </w:rPr>
        <w:t>.</w:t>
      </w:r>
    </w:p>
    <w:p w:rsidR="00DA59E7" w:rsidRPr="00D64969" w:rsidRDefault="00DA59E7" w:rsidP="00DA59E7">
      <w:pPr>
        <w:shd w:val="clear" w:color="auto" w:fill="FFFFFF"/>
        <w:spacing w:line="259" w:lineRule="exact"/>
        <w:ind w:left="14"/>
        <w:jc w:val="both"/>
        <w:rPr>
          <w:rFonts w:asciiTheme="minorHAnsi" w:eastAsia="Arial Unicode MS" w:hAnsiTheme="minorHAnsi" w:cs="Arial"/>
          <w:b/>
          <w:color w:val="000000"/>
        </w:rPr>
      </w:pPr>
    </w:p>
    <w:p w:rsidR="00BE0C80" w:rsidRPr="00D64969" w:rsidRDefault="001929E0" w:rsidP="00DA59E7">
      <w:pPr>
        <w:shd w:val="clear" w:color="auto" w:fill="FFFFFF"/>
        <w:spacing w:line="259" w:lineRule="exact"/>
        <w:ind w:left="14"/>
        <w:jc w:val="both"/>
        <w:rPr>
          <w:rFonts w:asciiTheme="minorHAnsi" w:eastAsia="Arial Unicode MS" w:hAnsiTheme="minorHAnsi" w:cs="Arial"/>
        </w:rPr>
      </w:pPr>
      <w:r w:rsidRPr="00D64969">
        <w:rPr>
          <w:rFonts w:asciiTheme="minorHAnsi" w:eastAsia="Arial Unicode MS" w:hAnsiTheme="minorHAnsi" w:cs="Arial"/>
          <w:b/>
          <w:color w:val="000000"/>
          <w:u w:val="single"/>
        </w:rPr>
        <w:t>Commento:</w:t>
      </w:r>
      <w:r w:rsidRPr="00D64969">
        <w:rPr>
          <w:rFonts w:asciiTheme="minorHAnsi" w:eastAsia="Arial Unicode MS" w:hAnsiTheme="minorHAnsi" w:cs="Arial"/>
          <w:color w:val="000000"/>
        </w:rPr>
        <w:t xml:space="preserve"> </w:t>
      </w:r>
      <w:r w:rsidR="00BE0C80" w:rsidRPr="00D64969">
        <w:rPr>
          <w:rFonts w:asciiTheme="minorHAnsi" w:eastAsia="Arial Unicode MS" w:hAnsiTheme="minorHAnsi" w:cs="Arial"/>
          <w:color w:val="000000"/>
        </w:rPr>
        <w:t>La fattispecie delittuosa in esame si realizza quando un soggetto, alterando in qualsiasi modo il funzionamento di un sistema informatico o telematico o intervenendo senza diritto con qualsiasi modalità su dati, informazioni o programmi contenuti in un sistema informatico o telematico o ad esso pertinenti, procura a sé o ad altri un ingiusto profitto con altrui danno.</w:t>
      </w:r>
    </w:p>
    <w:p w:rsidR="001B3226" w:rsidRPr="00D64969" w:rsidRDefault="00BE0C80" w:rsidP="00A14D19">
      <w:pPr>
        <w:shd w:val="clear" w:color="auto" w:fill="FFFFFF"/>
        <w:spacing w:line="266" w:lineRule="exact"/>
        <w:ind w:left="18" w:right="11"/>
        <w:jc w:val="both"/>
        <w:rPr>
          <w:rFonts w:asciiTheme="minorHAnsi" w:eastAsia="Arial Unicode MS" w:hAnsiTheme="minorHAnsi" w:cs="Arial"/>
          <w:color w:val="000000"/>
        </w:rPr>
      </w:pPr>
      <w:r w:rsidRPr="00D64969">
        <w:rPr>
          <w:rFonts w:asciiTheme="minorHAnsi" w:eastAsia="Arial Unicode MS" w:hAnsiTheme="minorHAnsi" w:cs="Arial"/>
          <w:color w:val="000000"/>
        </w:rPr>
        <w:t xml:space="preserve">Si precisa che il reato in esame </w:t>
      </w:r>
      <w:r w:rsidR="007D195E" w:rsidRPr="00D64969">
        <w:rPr>
          <w:rFonts w:asciiTheme="minorHAnsi" w:eastAsia="Arial Unicode MS" w:hAnsiTheme="minorHAnsi" w:cs="Arial"/>
          <w:color w:val="000000"/>
        </w:rPr>
        <w:t>assume rilevanza ai fini del D.l</w:t>
      </w:r>
      <w:r w:rsidRPr="00D64969">
        <w:rPr>
          <w:rFonts w:asciiTheme="minorHAnsi" w:eastAsia="Arial Unicode MS" w:hAnsiTheme="minorHAnsi" w:cs="Arial"/>
          <w:color w:val="000000"/>
        </w:rPr>
        <w:t>gs. 231/01 se commesso in danno dello</w:t>
      </w:r>
      <w:r w:rsidR="00A14D19" w:rsidRPr="00D64969">
        <w:rPr>
          <w:rFonts w:asciiTheme="minorHAnsi" w:eastAsia="Arial Unicode MS" w:hAnsiTheme="minorHAnsi" w:cs="Arial"/>
          <w:color w:val="000000"/>
        </w:rPr>
        <w:t xml:space="preserve"> Stato o di altro ente.</w:t>
      </w:r>
      <w:bookmarkStart w:id="5" w:name="_GoBack"/>
      <w:bookmarkEnd w:id="5"/>
    </w:p>
    <w:sectPr w:rsidR="001B3226" w:rsidRPr="00D64969" w:rsidSect="00F43A14">
      <w:headerReference w:type="default" r:id="rId8"/>
      <w:footerReference w:type="default" r:id="rId9"/>
      <w:pgSz w:w="11909" w:h="16834"/>
      <w:pgMar w:top="743" w:right="1137" w:bottom="360" w:left="107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63B" w:rsidRDefault="0091163B" w:rsidP="00FF0B6B">
      <w:r>
        <w:separator/>
      </w:r>
    </w:p>
  </w:endnote>
  <w:endnote w:type="continuationSeparator" w:id="0">
    <w:p w:rsidR="0091163B" w:rsidRDefault="0091163B" w:rsidP="00FF0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B6B" w:rsidRPr="00FF0B6B" w:rsidRDefault="00FF0B6B" w:rsidP="00D767A6">
    <w:pPr>
      <w:pStyle w:val="Pidipagina"/>
      <w:jc w:val="center"/>
    </w:pPr>
  </w:p>
  <w:p w:rsidR="005A6463" w:rsidRPr="005A6463" w:rsidRDefault="005A6463" w:rsidP="005A6463">
    <w:pPr>
      <w:widowControl/>
      <w:tabs>
        <w:tab w:val="center" w:pos="4819"/>
        <w:tab w:val="right" w:pos="9638"/>
      </w:tabs>
      <w:autoSpaceDE/>
      <w:autoSpaceDN/>
      <w:adjustRightInd/>
      <w:ind w:left="-567" w:right="-567"/>
      <w:jc w:val="center"/>
      <w:rPr>
        <w:rFonts w:ascii="Arial" w:hAnsi="Arial" w:cs="Arial"/>
        <w:sz w:val="14"/>
        <w:szCs w:val="14"/>
        <w:lang w:val="x-none" w:eastAsia="x-none"/>
      </w:rPr>
    </w:pPr>
    <w:r w:rsidRPr="005A6463">
      <w:rPr>
        <w:rFonts w:ascii="Arial" w:hAnsi="Arial" w:cs="Arial"/>
        <w:b/>
        <w:spacing w:val="6"/>
        <w:sz w:val="14"/>
        <w:szCs w:val="14"/>
        <w:lang w:val="x-none" w:eastAsia="x-none"/>
      </w:rPr>
      <w:t>Sede legale: Via A. da Brescia, 1 - 21052 Busto Arsizio - Tel. (0331) 699.111/381.800 - Telefax (0331) 699.411</w:t>
    </w:r>
    <w:r w:rsidRPr="005A6463">
      <w:rPr>
        <w:rFonts w:ascii="Arial" w:hAnsi="Arial" w:cs="Arial"/>
        <w:b/>
        <w:spacing w:val="6"/>
        <w:sz w:val="14"/>
        <w:szCs w:val="14"/>
        <w:lang w:val="x-none" w:eastAsia="x-none"/>
      </w:rPr>
      <w:br/>
    </w:r>
    <w:r w:rsidRPr="005A6463">
      <w:rPr>
        <w:rFonts w:ascii="Arial" w:hAnsi="Arial" w:cs="Arial"/>
        <w:b/>
        <w:spacing w:val="7"/>
        <w:sz w:val="14"/>
        <w:szCs w:val="14"/>
        <w:lang w:val="x-none" w:eastAsia="x-none"/>
      </w:rPr>
      <w:t xml:space="preserve">Presidio </w:t>
    </w:r>
    <w:proofErr w:type="spellStart"/>
    <w:r w:rsidRPr="005A6463">
      <w:rPr>
        <w:rFonts w:ascii="Arial" w:hAnsi="Arial" w:cs="Arial"/>
        <w:b/>
        <w:spacing w:val="7"/>
        <w:sz w:val="14"/>
        <w:szCs w:val="14"/>
        <w:lang w:val="x-none" w:eastAsia="x-none"/>
      </w:rPr>
      <w:t>Osped</w:t>
    </w:r>
    <w:proofErr w:type="spellEnd"/>
    <w:r w:rsidRPr="005A6463">
      <w:rPr>
        <w:rFonts w:ascii="Arial" w:hAnsi="Arial" w:cs="Arial"/>
        <w:b/>
        <w:spacing w:val="7"/>
        <w:sz w:val="14"/>
        <w:szCs w:val="14"/>
        <w:lang w:val="x-none" w:eastAsia="x-none"/>
      </w:rPr>
      <w:t>. Busto A.:</w:t>
    </w:r>
    <w:r w:rsidRPr="005A6463">
      <w:rPr>
        <w:rFonts w:ascii="Arial" w:hAnsi="Arial" w:cs="Arial"/>
        <w:spacing w:val="7"/>
        <w:sz w:val="14"/>
        <w:szCs w:val="14"/>
        <w:lang w:val="x-none" w:eastAsia="x-none"/>
      </w:rPr>
      <w:t xml:space="preserve"> Via A. da Brescia - Tel. (0331) 381.800-699.111</w:t>
    </w:r>
    <w:r w:rsidRPr="005A6463">
      <w:rPr>
        <w:rFonts w:ascii="Arial" w:hAnsi="Arial" w:cs="Arial"/>
        <w:spacing w:val="7"/>
        <w:sz w:val="14"/>
        <w:szCs w:val="14"/>
        <w:lang w:val="x-none" w:eastAsia="x-none"/>
      </w:rPr>
      <w:br/>
    </w:r>
    <w:r w:rsidRPr="005A6463">
      <w:rPr>
        <w:rFonts w:ascii="Arial" w:hAnsi="Arial" w:cs="Arial"/>
        <w:b/>
        <w:sz w:val="14"/>
        <w:szCs w:val="14"/>
        <w:lang w:val="x-none" w:eastAsia="x-none"/>
      </w:rPr>
      <w:t xml:space="preserve">Presidio </w:t>
    </w:r>
    <w:proofErr w:type="spellStart"/>
    <w:r w:rsidRPr="005A6463">
      <w:rPr>
        <w:rFonts w:ascii="Arial" w:hAnsi="Arial" w:cs="Arial"/>
        <w:b/>
        <w:sz w:val="14"/>
        <w:szCs w:val="14"/>
        <w:lang w:val="x-none" w:eastAsia="x-none"/>
      </w:rPr>
      <w:t>Osped</w:t>
    </w:r>
    <w:proofErr w:type="spellEnd"/>
    <w:r w:rsidRPr="005A6463">
      <w:rPr>
        <w:rFonts w:ascii="Arial" w:hAnsi="Arial" w:cs="Arial"/>
        <w:b/>
        <w:sz w:val="14"/>
        <w:szCs w:val="14"/>
        <w:lang w:val="x-none" w:eastAsia="x-none"/>
      </w:rPr>
      <w:t>. Saronno:</w:t>
    </w:r>
    <w:r w:rsidRPr="005A6463">
      <w:rPr>
        <w:rFonts w:ascii="Arial" w:hAnsi="Arial" w:cs="Arial"/>
        <w:sz w:val="14"/>
        <w:szCs w:val="14"/>
        <w:lang w:val="x-none" w:eastAsia="x-none"/>
      </w:rPr>
      <w:t xml:space="preserve"> </w:t>
    </w:r>
    <w:proofErr w:type="spellStart"/>
    <w:r w:rsidRPr="005A6463">
      <w:rPr>
        <w:rFonts w:ascii="Arial" w:hAnsi="Arial" w:cs="Arial"/>
        <w:sz w:val="14"/>
        <w:szCs w:val="14"/>
        <w:lang w:val="x-none" w:eastAsia="x-none"/>
      </w:rPr>
      <w:t>P.le</w:t>
    </w:r>
    <w:proofErr w:type="spellEnd"/>
    <w:r w:rsidRPr="005A6463">
      <w:rPr>
        <w:rFonts w:ascii="Arial" w:hAnsi="Arial" w:cs="Arial"/>
        <w:sz w:val="14"/>
        <w:szCs w:val="14"/>
        <w:lang w:val="x-none" w:eastAsia="x-none"/>
      </w:rPr>
      <w:t xml:space="preserve"> </w:t>
    </w:r>
    <w:proofErr w:type="spellStart"/>
    <w:r w:rsidRPr="005A6463">
      <w:rPr>
        <w:rFonts w:ascii="Arial" w:hAnsi="Arial" w:cs="Arial"/>
        <w:sz w:val="14"/>
        <w:szCs w:val="14"/>
        <w:lang w:val="x-none" w:eastAsia="x-none"/>
      </w:rPr>
      <w:t>Borella</w:t>
    </w:r>
    <w:proofErr w:type="spellEnd"/>
    <w:r w:rsidRPr="005A6463">
      <w:rPr>
        <w:rFonts w:ascii="Arial" w:hAnsi="Arial" w:cs="Arial"/>
        <w:sz w:val="14"/>
        <w:szCs w:val="14"/>
        <w:lang w:val="x-none" w:eastAsia="x-none"/>
      </w:rPr>
      <w:t xml:space="preserve"> 3 - Tel. (02) 9613.1 / </w:t>
    </w:r>
    <w:r w:rsidRPr="005A6463">
      <w:rPr>
        <w:rFonts w:ascii="Arial" w:hAnsi="Arial" w:cs="Arial"/>
        <w:b/>
        <w:sz w:val="14"/>
        <w:szCs w:val="14"/>
        <w:lang w:val="x-none" w:eastAsia="x-none"/>
      </w:rPr>
      <w:t xml:space="preserve">Presidio </w:t>
    </w:r>
    <w:proofErr w:type="spellStart"/>
    <w:r w:rsidRPr="005A6463">
      <w:rPr>
        <w:rFonts w:ascii="Arial" w:hAnsi="Arial" w:cs="Arial"/>
        <w:b/>
        <w:sz w:val="14"/>
        <w:szCs w:val="14"/>
        <w:lang w:val="x-none" w:eastAsia="x-none"/>
      </w:rPr>
      <w:t>Osped</w:t>
    </w:r>
    <w:proofErr w:type="spellEnd"/>
    <w:r w:rsidRPr="005A6463">
      <w:rPr>
        <w:rFonts w:ascii="Arial" w:hAnsi="Arial" w:cs="Arial"/>
        <w:b/>
        <w:sz w:val="14"/>
        <w:szCs w:val="14"/>
        <w:lang w:val="x-none" w:eastAsia="x-none"/>
      </w:rPr>
      <w:t>. Gallarate:</w:t>
    </w:r>
    <w:r w:rsidRPr="005A6463">
      <w:rPr>
        <w:rFonts w:ascii="Arial" w:hAnsi="Arial" w:cs="Arial"/>
        <w:sz w:val="14"/>
        <w:szCs w:val="14"/>
        <w:lang w:val="x-none" w:eastAsia="x-none"/>
      </w:rPr>
      <w:t xml:space="preserve"> </w:t>
    </w:r>
    <w:r w:rsidRPr="005A6463">
      <w:rPr>
        <w:rFonts w:ascii="Arial" w:hAnsi="Arial" w:cs="Arial"/>
        <w:color w:val="000002"/>
        <w:sz w:val="14"/>
        <w:szCs w:val="14"/>
        <w:lang w:val="x-none" w:eastAsia="x-none"/>
      </w:rPr>
      <w:t xml:space="preserve">Via Pastori, 4 </w:t>
    </w:r>
    <w:r w:rsidRPr="005A6463">
      <w:rPr>
        <w:rFonts w:ascii="Arial" w:hAnsi="Arial" w:cs="Arial"/>
        <w:sz w:val="14"/>
        <w:szCs w:val="14"/>
        <w:lang w:val="x-none" w:eastAsia="x-none"/>
      </w:rPr>
      <w:t>- Tel. (0331) 751.111</w:t>
    </w:r>
  </w:p>
  <w:p w:rsidR="005A6463" w:rsidRPr="005A6463" w:rsidRDefault="005A6463" w:rsidP="005A6463">
    <w:pPr>
      <w:widowControl/>
      <w:tabs>
        <w:tab w:val="center" w:pos="4819"/>
        <w:tab w:val="right" w:pos="9638"/>
      </w:tabs>
      <w:autoSpaceDE/>
      <w:autoSpaceDN/>
      <w:adjustRightInd/>
      <w:ind w:left="-567" w:right="-567"/>
      <w:jc w:val="center"/>
      <w:rPr>
        <w:rFonts w:ascii="Arial" w:hAnsi="Arial" w:cs="Arial"/>
        <w:sz w:val="14"/>
        <w:szCs w:val="14"/>
        <w:lang w:val="x-none" w:eastAsia="x-none"/>
      </w:rPr>
    </w:pPr>
    <w:r w:rsidRPr="005A6463">
      <w:rPr>
        <w:rFonts w:ascii="Arial" w:hAnsi="Arial" w:cs="Arial"/>
        <w:b/>
        <w:sz w:val="14"/>
        <w:szCs w:val="14"/>
        <w:lang w:val="x-none" w:eastAsia="x-none"/>
      </w:rPr>
      <w:t xml:space="preserve">Presidio </w:t>
    </w:r>
    <w:proofErr w:type="spellStart"/>
    <w:r w:rsidRPr="005A6463">
      <w:rPr>
        <w:rFonts w:ascii="Arial" w:hAnsi="Arial" w:cs="Arial"/>
        <w:b/>
        <w:sz w:val="14"/>
        <w:szCs w:val="14"/>
        <w:lang w:val="x-none" w:eastAsia="x-none"/>
      </w:rPr>
      <w:t>Osped</w:t>
    </w:r>
    <w:proofErr w:type="spellEnd"/>
    <w:r w:rsidRPr="005A6463">
      <w:rPr>
        <w:rFonts w:ascii="Arial" w:hAnsi="Arial" w:cs="Arial"/>
        <w:b/>
        <w:sz w:val="14"/>
        <w:szCs w:val="14"/>
        <w:lang w:val="x-none" w:eastAsia="x-none"/>
      </w:rPr>
      <w:t>. Angera</w:t>
    </w:r>
    <w:r w:rsidRPr="005A6463">
      <w:rPr>
        <w:rFonts w:ascii="Arial" w:hAnsi="Arial" w:cs="Arial"/>
        <w:sz w:val="14"/>
        <w:szCs w:val="14"/>
        <w:lang w:val="x-none" w:eastAsia="x-none"/>
      </w:rPr>
      <w:t xml:space="preserve">: Via Bordini, 9 Tel. (0331) 961.111 / </w:t>
    </w:r>
    <w:r w:rsidRPr="005A6463">
      <w:rPr>
        <w:rFonts w:ascii="Arial" w:hAnsi="Arial" w:cs="Arial"/>
        <w:b/>
        <w:sz w:val="14"/>
        <w:szCs w:val="14"/>
        <w:lang w:val="x-none" w:eastAsia="x-none"/>
      </w:rPr>
      <w:t xml:space="preserve">Presidio </w:t>
    </w:r>
    <w:proofErr w:type="spellStart"/>
    <w:r w:rsidRPr="005A6463">
      <w:rPr>
        <w:rFonts w:ascii="Arial" w:hAnsi="Arial" w:cs="Arial"/>
        <w:b/>
        <w:sz w:val="14"/>
        <w:szCs w:val="14"/>
        <w:lang w:val="x-none" w:eastAsia="x-none"/>
      </w:rPr>
      <w:t>Osped</w:t>
    </w:r>
    <w:proofErr w:type="spellEnd"/>
    <w:r w:rsidRPr="005A6463">
      <w:rPr>
        <w:rFonts w:ascii="Arial" w:hAnsi="Arial" w:cs="Arial"/>
        <w:b/>
        <w:sz w:val="14"/>
        <w:szCs w:val="14"/>
        <w:lang w:val="x-none" w:eastAsia="x-none"/>
      </w:rPr>
      <w:t>. Somma L.:</w:t>
    </w:r>
    <w:r w:rsidRPr="005A6463">
      <w:rPr>
        <w:rFonts w:ascii="Arial" w:hAnsi="Arial" w:cs="Arial"/>
        <w:sz w:val="14"/>
        <w:szCs w:val="14"/>
        <w:lang w:val="x-none" w:eastAsia="x-none"/>
      </w:rPr>
      <w:t xml:space="preserve"> Via Ospedale, 3 - Tel. (0331) 751.111</w:t>
    </w:r>
  </w:p>
  <w:p w:rsidR="005A6463" w:rsidRPr="005A6463" w:rsidRDefault="005A6463" w:rsidP="005A6463">
    <w:pPr>
      <w:widowControl/>
      <w:tabs>
        <w:tab w:val="center" w:pos="4819"/>
        <w:tab w:val="right" w:pos="9638"/>
      </w:tabs>
      <w:autoSpaceDE/>
      <w:autoSpaceDN/>
      <w:adjustRightInd/>
      <w:ind w:left="-567" w:right="-567"/>
      <w:jc w:val="center"/>
      <w:rPr>
        <w:rFonts w:ascii="Arial" w:hAnsi="Arial" w:cs="Arial"/>
        <w:sz w:val="14"/>
        <w:szCs w:val="14"/>
        <w:lang w:val="x-none" w:eastAsia="x-none"/>
      </w:rPr>
    </w:pPr>
    <w:r w:rsidRPr="005A6463">
      <w:rPr>
        <w:rFonts w:ascii="Arial" w:hAnsi="Arial" w:cs="Arial"/>
        <w:sz w:val="14"/>
        <w:szCs w:val="14"/>
        <w:lang w:val="x-none" w:eastAsia="x-none"/>
      </w:rPr>
      <w:t>Codice Fiscale/Partita IVA 03510190121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63B" w:rsidRDefault="0091163B" w:rsidP="00FF0B6B">
      <w:r>
        <w:separator/>
      </w:r>
    </w:p>
  </w:footnote>
  <w:footnote w:type="continuationSeparator" w:id="0">
    <w:p w:rsidR="0091163B" w:rsidRDefault="0091163B" w:rsidP="00FF0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B6B" w:rsidRDefault="00FF0B6B" w:rsidP="00FF0B6B">
    <w:pPr>
      <w:pStyle w:val="Intestazione"/>
    </w:pPr>
    <w:r>
      <w:tab/>
    </w:r>
    <w:r>
      <w:tab/>
    </w:r>
  </w:p>
  <w:p w:rsidR="00FF0B6B" w:rsidRPr="00C93C80" w:rsidRDefault="0091163B" w:rsidP="00FF0B6B">
    <w:pPr>
      <w:pStyle w:val="Intestazione"/>
      <w:rPr>
        <w:i/>
      </w:rPr>
    </w:pPr>
    <w:r>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4.25pt;margin-top:-22.85pt;width:86.9pt;height:42.1pt;z-index:251658240" wrapcoords="-102 0 -102 21196 21600 21196 21600 0 -102 0" fillcolor="window">
          <v:imagedata r:id="rId1" o:title="" blacklevel="1966f"/>
          <w10:wrap type="square"/>
        </v:shape>
        <o:OLEObject Type="Embed" ProgID="Word.Picture.8" ShapeID="_x0000_s2053" DrawAspect="Content" ObjectID="_1676893893" r:id="rId2"/>
      </w:pict>
    </w:r>
  </w:p>
  <w:p w:rsidR="00FF0B6B" w:rsidRDefault="00FF0B6B" w:rsidP="00FF0B6B">
    <w:pPr>
      <w:pStyle w:val="Intestazione"/>
      <w:rPr>
        <w:i/>
        <w:sz w:val="16"/>
        <w:szCs w:val="16"/>
      </w:rPr>
    </w:pPr>
    <w:r w:rsidRPr="00C93C80">
      <w:rPr>
        <w:i/>
        <w:sz w:val="16"/>
        <w:szCs w:val="16"/>
      </w:rPr>
      <w:tab/>
    </w:r>
    <w:r w:rsidRPr="00C93C80">
      <w:rPr>
        <w:i/>
        <w:sz w:val="16"/>
        <w:szCs w:val="16"/>
      </w:rPr>
      <w:tab/>
    </w:r>
  </w:p>
  <w:p w:rsidR="00CF4D5F" w:rsidRDefault="00FD337A" w:rsidP="00CF4D5F">
    <w:pPr>
      <w:pStyle w:val="Intestazione"/>
      <w:tabs>
        <w:tab w:val="clear" w:pos="4819"/>
        <w:tab w:val="center" w:pos="3544"/>
      </w:tabs>
      <w:rPr>
        <w:i/>
        <w:color w:val="632423"/>
        <w:sz w:val="16"/>
        <w:szCs w:val="16"/>
      </w:rPr>
    </w:pPr>
    <w:r>
      <w:rPr>
        <w:noProof/>
      </w:rPr>
      <mc:AlternateContent>
        <mc:Choice Requires="wps">
          <w:drawing>
            <wp:anchor distT="0" distB="0" distL="114300" distR="114300" simplePos="0" relativeHeight="251657216" behindDoc="0" locked="0" layoutInCell="1" allowOverlap="1">
              <wp:simplePos x="0" y="0"/>
              <wp:positionH relativeFrom="column">
                <wp:posOffset>-698500</wp:posOffset>
              </wp:positionH>
              <wp:positionV relativeFrom="paragraph">
                <wp:posOffset>217805</wp:posOffset>
              </wp:positionV>
              <wp:extent cx="7155815" cy="6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5815" cy="635"/>
                      </a:xfrm>
                      <a:prstGeom prst="straightConnector1">
                        <a:avLst/>
                      </a:prstGeom>
                      <a:noFill/>
                      <a:ln w="3175">
                        <a:solidFill>
                          <a:srgbClr val="6224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5pt;margin-top:17.15pt;width:563.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" strokecolor="#622423" strokeweight=".25pt"/>
          </w:pict>
        </mc:Fallback>
      </mc:AlternateContent>
    </w:r>
    <w:r w:rsidR="00FF0B6B">
      <w:rPr>
        <w:i/>
        <w:sz w:val="16"/>
        <w:szCs w:val="16"/>
      </w:rPr>
      <w:tab/>
    </w:r>
    <w:r w:rsidR="00FF0B6B">
      <w:rPr>
        <w:i/>
        <w:sz w:val="16"/>
        <w:szCs w:val="16"/>
      </w:rPr>
      <w:tab/>
    </w:r>
    <w:r w:rsidR="00FF0B6B">
      <w:rPr>
        <w:i/>
        <w:color w:val="632423"/>
        <w:sz w:val="16"/>
        <w:szCs w:val="16"/>
      </w:rPr>
      <w:t xml:space="preserve">PIANO TRIENNALE PER </w:t>
    </w:r>
    <w:r w:rsidR="00CF4D5F">
      <w:rPr>
        <w:i/>
        <w:color w:val="632423"/>
        <w:sz w:val="16"/>
        <w:szCs w:val="16"/>
      </w:rPr>
      <w:t xml:space="preserve">LA TRASPARENZA E </w:t>
    </w:r>
    <w:r w:rsidR="00FF0B6B">
      <w:rPr>
        <w:i/>
        <w:color w:val="632423"/>
        <w:sz w:val="16"/>
        <w:szCs w:val="16"/>
      </w:rPr>
      <w:t xml:space="preserve">LA PREVENZIONE DELLA CORRUZIONE </w:t>
    </w:r>
  </w:p>
  <w:p w:rsidR="00FF0B6B" w:rsidRDefault="00CF4D5F" w:rsidP="00CF4D5F">
    <w:pPr>
      <w:pStyle w:val="Intestazione"/>
      <w:tabs>
        <w:tab w:val="clear" w:pos="4819"/>
        <w:tab w:val="center" w:pos="3828"/>
      </w:tabs>
      <w:rPr>
        <w:i/>
        <w:color w:val="632423"/>
        <w:sz w:val="16"/>
        <w:szCs w:val="16"/>
      </w:rPr>
    </w:pPr>
    <w:r>
      <w:rPr>
        <w:i/>
        <w:color w:val="632423"/>
        <w:sz w:val="16"/>
        <w:szCs w:val="16"/>
      </w:rPr>
      <w:tab/>
    </w:r>
    <w:r w:rsidR="00FF0B6B">
      <w:rPr>
        <w:i/>
        <w:color w:val="632423"/>
        <w:sz w:val="16"/>
        <w:szCs w:val="16"/>
      </w:rPr>
      <w:t>                      </w:t>
    </w:r>
    <w:r w:rsidR="00714205">
      <w:rPr>
        <w:i/>
        <w:color w:val="632423"/>
        <w:sz w:val="16"/>
        <w:szCs w:val="16"/>
      </w:rPr>
      <w:t>ALLEGATO 3</w:t>
    </w:r>
  </w:p>
  <w:p w:rsidR="00FF0B6B" w:rsidRDefault="00FF0B6B" w:rsidP="00FF0B6B">
    <w:pPr>
      <w:pStyle w:val="Intestazione"/>
      <w:rPr>
        <w:i/>
        <w:color w:val="632423"/>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01CD8B2"/>
    <w:lvl w:ilvl="0">
      <w:numFmt w:val="bullet"/>
      <w:lvlText w:val="*"/>
      <w:lvlJc w:val="left"/>
    </w:lvl>
  </w:abstractNum>
  <w:abstractNum w:abstractNumId="1">
    <w:nsid w:val="04A257A3"/>
    <w:multiLevelType w:val="singleLevel"/>
    <w:tmpl w:val="89F64242"/>
    <w:lvl w:ilvl="0">
      <w:start w:val="1"/>
      <w:numFmt w:val="upperLetter"/>
      <w:lvlText w:val="%1)"/>
      <w:legacy w:legacy="1" w:legacySpace="0" w:legacyIndent="638"/>
      <w:lvlJc w:val="left"/>
      <w:rPr>
        <w:rFonts w:ascii="Times New Roman" w:hAnsi="Times New Roman" w:cs="Times New Roman" w:hint="default"/>
      </w:rPr>
    </w:lvl>
  </w:abstractNum>
  <w:abstractNum w:abstractNumId="2">
    <w:nsid w:val="04BA029C"/>
    <w:multiLevelType w:val="singleLevel"/>
    <w:tmpl w:val="8BBACF8C"/>
    <w:lvl w:ilvl="0">
      <w:start w:val="1"/>
      <w:numFmt w:val="upperLetter"/>
      <w:lvlText w:val="%1)"/>
      <w:legacy w:legacy="1" w:legacySpace="0" w:legacyIndent="562"/>
      <w:lvlJc w:val="left"/>
      <w:rPr>
        <w:rFonts w:ascii="Times New Roman" w:hAnsi="Times New Roman" w:cs="Times New Roman" w:hint="default"/>
      </w:rPr>
    </w:lvl>
  </w:abstractNum>
  <w:abstractNum w:abstractNumId="3">
    <w:nsid w:val="0E6A2A11"/>
    <w:multiLevelType w:val="singleLevel"/>
    <w:tmpl w:val="F17CE66E"/>
    <w:lvl w:ilvl="0">
      <w:start w:val="1"/>
      <w:numFmt w:val="decimal"/>
      <w:lvlText w:val="%1."/>
      <w:legacy w:legacy="1" w:legacySpace="0" w:legacyIndent="295"/>
      <w:lvlJc w:val="left"/>
      <w:rPr>
        <w:rFonts w:ascii="Times New Roman" w:hAnsi="Times New Roman" w:cs="Times New Roman" w:hint="default"/>
      </w:rPr>
    </w:lvl>
  </w:abstractNum>
  <w:abstractNum w:abstractNumId="4">
    <w:nsid w:val="11924804"/>
    <w:multiLevelType w:val="hybridMultilevel"/>
    <w:tmpl w:val="2D965E30"/>
    <w:lvl w:ilvl="0" w:tplc="64B87516">
      <w:start w:val="1"/>
      <w:numFmt w:val="decimal"/>
      <w:lvlText w:val="%1)"/>
      <w:lvlJc w:val="left"/>
      <w:pPr>
        <w:ind w:left="385" w:hanging="360"/>
      </w:pPr>
      <w:rPr>
        <w:rFonts w:hint="default"/>
        <w:color w:val="000000"/>
        <w:sz w:val="24"/>
      </w:rPr>
    </w:lvl>
    <w:lvl w:ilvl="1" w:tplc="04100019" w:tentative="1">
      <w:start w:val="1"/>
      <w:numFmt w:val="lowerLetter"/>
      <w:lvlText w:val="%2."/>
      <w:lvlJc w:val="left"/>
      <w:pPr>
        <w:ind w:left="1105" w:hanging="360"/>
      </w:pPr>
    </w:lvl>
    <w:lvl w:ilvl="2" w:tplc="0410001B" w:tentative="1">
      <w:start w:val="1"/>
      <w:numFmt w:val="lowerRoman"/>
      <w:lvlText w:val="%3."/>
      <w:lvlJc w:val="right"/>
      <w:pPr>
        <w:ind w:left="1825" w:hanging="180"/>
      </w:pPr>
    </w:lvl>
    <w:lvl w:ilvl="3" w:tplc="0410000F" w:tentative="1">
      <w:start w:val="1"/>
      <w:numFmt w:val="decimal"/>
      <w:lvlText w:val="%4."/>
      <w:lvlJc w:val="left"/>
      <w:pPr>
        <w:ind w:left="2545" w:hanging="360"/>
      </w:pPr>
    </w:lvl>
    <w:lvl w:ilvl="4" w:tplc="04100019" w:tentative="1">
      <w:start w:val="1"/>
      <w:numFmt w:val="lowerLetter"/>
      <w:lvlText w:val="%5."/>
      <w:lvlJc w:val="left"/>
      <w:pPr>
        <w:ind w:left="3265" w:hanging="360"/>
      </w:pPr>
    </w:lvl>
    <w:lvl w:ilvl="5" w:tplc="0410001B" w:tentative="1">
      <w:start w:val="1"/>
      <w:numFmt w:val="lowerRoman"/>
      <w:lvlText w:val="%6."/>
      <w:lvlJc w:val="right"/>
      <w:pPr>
        <w:ind w:left="3985" w:hanging="180"/>
      </w:pPr>
    </w:lvl>
    <w:lvl w:ilvl="6" w:tplc="0410000F" w:tentative="1">
      <w:start w:val="1"/>
      <w:numFmt w:val="decimal"/>
      <w:lvlText w:val="%7."/>
      <w:lvlJc w:val="left"/>
      <w:pPr>
        <w:ind w:left="4705" w:hanging="360"/>
      </w:pPr>
    </w:lvl>
    <w:lvl w:ilvl="7" w:tplc="04100019" w:tentative="1">
      <w:start w:val="1"/>
      <w:numFmt w:val="lowerLetter"/>
      <w:lvlText w:val="%8."/>
      <w:lvlJc w:val="left"/>
      <w:pPr>
        <w:ind w:left="5425" w:hanging="360"/>
      </w:pPr>
    </w:lvl>
    <w:lvl w:ilvl="8" w:tplc="0410001B" w:tentative="1">
      <w:start w:val="1"/>
      <w:numFmt w:val="lowerRoman"/>
      <w:lvlText w:val="%9."/>
      <w:lvlJc w:val="right"/>
      <w:pPr>
        <w:ind w:left="6145" w:hanging="180"/>
      </w:pPr>
    </w:lvl>
  </w:abstractNum>
  <w:abstractNum w:abstractNumId="5">
    <w:nsid w:val="15911562"/>
    <w:multiLevelType w:val="hybridMultilevel"/>
    <w:tmpl w:val="F0C8F2B0"/>
    <w:lvl w:ilvl="0" w:tplc="0410000B">
      <w:start w:val="1"/>
      <w:numFmt w:val="bullet"/>
      <w:lvlText w:val=""/>
      <w:lvlJc w:val="left"/>
      <w:pPr>
        <w:ind w:left="731" w:hanging="360"/>
      </w:pPr>
      <w:rPr>
        <w:rFonts w:ascii="Wingdings" w:hAnsi="Wingdings" w:hint="default"/>
      </w:rPr>
    </w:lvl>
    <w:lvl w:ilvl="1" w:tplc="04100003" w:tentative="1">
      <w:start w:val="1"/>
      <w:numFmt w:val="bullet"/>
      <w:lvlText w:val="o"/>
      <w:lvlJc w:val="left"/>
      <w:pPr>
        <w:ind w:left="1451" w:hanging="360"/>
      </w:pPr>
      <w:rPr>
        <w:rFonts w:ascii="Courier New" w:hAnsi="Courier New" w:cs="Courier New" w:hint="default"/>
      </w:rPr>
    </w:lvl>
    <w:lvl w:ilvl="2" w:tplc="04100005" w:tentative="1">
      <w:start w:val="1"/>
      <w:numFmt w:val="bullet"/>
      <w:lvlText w:val=""/>
      <w:lvlJc w:val="left"/>
      <w:pPr>
        <w:ind w:left="2171" w:hanging="360"/>
      </w:pPr>
      <w:rPr>
        <w:rFonts w:ascii="Wingdings" w:hAnsi="Wingdings" w:hint="default"/>
      </w:rPr>
    </w:lvl>
    <w:lvl w:ilvl="3" w:tplc="04100001" w:tentative="1">
      <w:start w:val="1"/>
      <w:numFmt w:val="bullet"/>
      <w:lvlText w:val=""/>
      <w:lvlJc w:val="left"/>
      <w:pPr>
        <w:ind w:left="2891" w:hanging="360"/>
      </w:pPr>
      <w:rPr>
        <w:rFonts w:ascii="Symbol" w:hAnsi="Symbol" w:hint="default"/>
      </w:rPr>
    </w:lvl>
    <w:lvl w:ilvl="4" w:tplc="04100003" w:tentative="1">
      <w:start w:val="1"/>
      <w:numFmt w:val="bullet"/>
      <w:lvlText w:val="o"/>
      <w:lvlJc w:val="left"/>
      <w:pPr>
        <w:ind w:left="3611" w:hanging="360"/>
      </w:pPr>
      <w:rPr>
        <w:rFonts w:ascii="Courier New" w:hAnsi="Courier New" w:cs="Courier New" w:hint="default"/>
      </w:rPr>
    </w:lvl>
    <w:lvl w:ilvl="5" w:tplc="04100005" w:tentative="1">
      <w:start w:val="1"/>
      <w:numFmt w:val="bullet"/>
      <w:lvlText w:val=""/>
      <w:lvlJc w:val="left"/>
      <w:pPr>
        <w:ind w:left="4331" w:hanging="360"/>
      </w:pPr>
      <w:rPr>
        <w:rFonts w:ascii="Wingdings" w:hAnsi="Wingdings" w:hint="default"/>
      </w:rPr>
    </w:lvl>
    <w:lvl w:ilvl="6" w:tplc="04100001" w:tentative="1">
      <w:start w:val="1"/>
      <w:numFmt w:val="bullet"/>
      <w:lvlText w:val=""/>
      <w:lvlJc w:val="left"/>
      <w:pPr>
        <w:ind w:left="5051" w:hanging="360"/>
      </w:pPr>
      <w:rPr>
        <w:rFonts w:ascii="Symbol" w:hAnsi="Symbol" w:hint="default"/>
      </w:rPr>
    </w:lvl>
    <w:lvl w:ilvl="7" w:tplc="04100003" w:tentative="1">
      <w:start w:val="1"/>
      <w:numFmt w:val="bullet"/>
      <w:lvlText w:val="o"/>
      <w:lvlJc w:val="left"/>
      <w:pPr>
        <w:ind w:left="5771" w:hanging="360"/>
      </w:pPr>
      <w:rPr>
        <w:rFonts w:ascii="Courier New" w:hAnsi="Courier New" w:cs="Courier New" w:hint="default"/>
      </w:rPr>
    </w:lvl>
    <w:lvl w:ilvl="8" w:tplc="04100005" w:tentative="1">
      <w:start w:val="1"/>
      <w:numFmt w:val="bullet"/>
      <w:lvlText w:val=""/>
      <w:lvlJc w:val="left"/>
      <w:pPr>
        <w:ind w:left="6491" w:hanging="360"/>
      </w:pPr>
      <w:rPr>
        <w:rFonts w:ascii="Wingdings" w:hAnsi="Wingdings" w:hint="default"/>
      </w:rPr>
    </w:lvl>
  </w:abstractNum>
  <w:abstractNum w:abstractNumId="6">
    <w:nsid w:val="167F42E6"/>
    <w:multiLevelType w:val="singleLevel"/>
    <w:tmpl w:val="8BBACF8C"/>
    <w:lvl w:ilvl="0">
      <w:start w:val="1"/>
      <w:numFmt w:val="upperLetter"/>
      <w:lvlText w:val="%1)"/>
      <w:legacy w:legacy="1" w:legacySpace="0" w:legacyIndent="562"/>
      <w:lvlJc w:val="left"/>
      <w:rPr>
        <w:rFonts w:ascii="Times New Roman" w:hAnsi="Times New Roman" w:cs="Times New Roman" w:hint="default"/>
      </w:rPr>
    </w:lvl>
  </w:abstractNum>
  <w:abstractNum w:abstractNumId="7">
    <w:nsid w:val="176F451C"/>
    <w:multiLevelType w:val="hybridMultilevel"/>
    <w:tmpl w:val="0BBA2FFC"/>
    <w:lvl w:ilvl="0" w:tplc="BAC237B8">
      <w:start w:val="1"/>
      <w:numFmt w:val="upperRoman"/>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9D776AB"/>
    <w:multiLevelType w:val="singleLevel"/>
    <w:tmpl w:val="891ECD7A"/>
    <w:lvl w:ilvl="0">
      <w:start w:val="1"/>
      <w:numFmt w:val="decimal"/>
      <w:lvlText w:val="%1."/>
      <w:legacy w:legacy="1" w:legacySpace="0" w:legacyIndent="306"/>
      <w:lvlJc w:val="left"/>
      <w:rPr>
        <w:rFonts w:ascii="Times New Roman" w:hAnsi="Times New Roman" w:cs="Times New Roman" w:hint="default"/>
      </w:rPr>
    </w:lvl>
  </w:abstractNum>
  <w:abstractNum w:abstractNumId="9">
    <w:nsid w:val="1F2E6F12"/>
    <w:multiLevelType w:val="hybridMultilevel"/>
    <w:tmpl w:val="9146B49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3BA4D9A"/>
    <w:multiLevelType w:val="multilevel"/>
    <w:tmpl w:val="931E62D6"/>
    <w:lvl w:ilvl="0">
      <w:start w:val="1"/>
      <w:numFmt w:val="upperRoman"/>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8893978"/>
    <w:multiLevelType w:val="singleLevel"/>
    <w:tmpl w:val="E88496D8"/>
    <w:lvl w:ilvl="0">
      <w:start w:val="1"/>
      <w:numFmt w:val="upperLetter"/>
      <w:lvlText w:val="%1)"/>
      <w:legacy w:legacy="1" w:legacySpace="0" w:legacyIndent="569"/>
      <w:lvlJc w:val="left"/>
      <w:rPr>
        <w:rFonts w:ascii="Times New Roman" w:hAnsi="Times New Roman" w:cs="Times New Roman" w:hint="default"/>
      </w:rPr>
    </w:lvl>
  </w:abstractNum>
  <w:abstractNum w:abstractNumId="12">
    <w:nsid w:val="29933A3C"/>
    <w:multiLevelType w:val="hybridMultilevel"/>
    <w:tmpl w:val="9802F8BA"/>
    <w:lvl w:ilvl="0" w:tplc="BAC237B8">
      <w:start w:val="1"/>
      <w:numFmt w:val="upperRoman"/>
      <w:lvlText w:val="%1."/>
      <w:lvlJc w:val="left"/>
      <w:pPr>
        <w:ind w:left="371" w:hanging="360"/>
      </w:pPr>
      <w:rPr>
        <w:rFonts w:hint="default"/>
        <w:b w:val="0"/>
      </w:rPr>
    </w:lvl>
    <w:lvl w:ilvl="1" w:tplc="04100019" w:tentative="1">
      <w:start w:val="1"/>
      <w:numFmt w:val="lowerLetter"/>
      <w:lvlText w:val="%2."/>
      <w:lvlJc w:val="left"/>
      <w:pPr>
        <w:ind w:left="1091" w:hanging="360"/>
      </w:pPr>
    </w:lvl>
    <w:lvl w:ilvl="2" w:tplc="0410001B" w:tentative="1">
      <w:start w:val="1"/>
      <w:numFmt w:val="lowerRoman"/>
      <w:lvlText w:val="%3."/>
      <w:lvlJc w:val="right"/>
      <w:pPr>
        <w:ind w:left="1811" w:hanging="180"/>
      </w:pPr>
    </w:lvl>
    <w:lvl w:ilvl="3" w:tplc="0410000F" w:tentative="1">
      <w:start w:val="1"/>
      <w:numFmt w:val="decimal"/>
      <w:lvlText w:val="%4."/>
      <w:lvlJc w:val="left"/>
      <w:pPr>
        <w:ind w:left="2531" w:hanging="360"/>
      </w:pPr>
    </w:lvl>
    <w:lvl w:ilvl="4" w:tplc="04100019" w:tentative="1">
      <w:start w:val="1"/>
      <w:numFmt w:val="lowerLetter"/>
      <w:lvlText w:val="%5."/>
      <w:lvlJc w:val="left"/>
      <w:pPr>
        <w:ind w:left="3251" w:hanging="360"/>
      </w:pPr>
    </w:lvl>
    <w:lvl w:ilvl="5" w:tplc="0410001B" w:tentative="1">
      <w:start w:val="1"/>
      <w:numFmt w:val="lowerRoman"/>
      <w:lvlText w:val="%6."/>
      <w:lvlJc w:val="right"/>
      <w:pPr>
        <w:ind w:left="3971" w:hanging="180"/>
      </w:pPr>
    </w:lvl>
    <w:lvl w:ilvl="6" w:tplc="0410000F" w:tentative="1">
      <w:start w:val="1"/>
      <w:numFmt w:val="decimal"/>
      <w:lvlText w:val="%7."/>
      <w:lvlJc w:val="left"/>
      <w:pPr>
        <w:ind w:left="4691" w:hanging="360"/>
      </w:pPr>
    </w:lvl>
    <w:lvl w:ilvl="7" w:tplc="04100019" w:tentative="1">
      <w:start w:val="1"/>
      <w:numFmt w:val="lowerLetter"/>
      <w:lvlText w:val="%8."/>
      <w:lvlJc w:val="left"/>
      <w:pPr>
        <w:ind w:left="5411" w:hanging="360"/>
      </w:pPr>
    </w:lvl>
    <w:lvl w:ilvl="8" w:tplc="0410001B" w:tentative="1">
      <w:start w:val="1"/>
      <w:numFmt w:val="lowerRoman"/>
      <w:lvlText w:val="%9."/>
      <w:lvlJc w:val="right"/>
      <w:pPr>
        <w:ind w:left="6131" w:hanging="180"/>
      </w:pPr>
    </w:lvl>
  </w:abstractNum>
  <w:abstractNum w:abstractNumId="13">
    <w:nsid w:val="2AE976D8"/>
    <w:multiLevelType w:val="singleLevel"/>
    <w:tmpl w:val="41F6C70A"/>
    <w:lvl w:ilvl="0">
      <w:start w:val="1"/>
      <w:numFmt w:val="decimal"/>
      <w:lvlText w:val="%1."/>
      <w:legacy w:legacy="1" w:legacySpace="0" w:legacyIndent="277"/>
      <w:lvlJc w:val="left"/>
      <w:rPr>
        <w:rFonts w:ascii="Times New Roman" w:hAnsi="Times New Roman" w:cs="Times New Roman" w:hint="default"/>
      </w:rPr>
    </w:lvl>
  </w:abstractNum>
  <w:abstractNum w:abstractNumId="14">
    <w:nsid w:val="2D3B6668"/>
    <w:multiLevelType w:val="singleLevel"/>
    <w:tmpl w:val="E9CE3FD6"/>
    <w:lvl w:ilvl="0">
      <w:start w:val="1"/>
      <w:numFmt w:val="upperLetter"/>
      <w:lvlText w:val="%1)"/>
      <w:legacy w:legacy="1" w:legacySpace="0" w:legacyIndent="566"/>
      <w:lvlJc w:val="left"/>
      <w:rPr>
        <w:rFonts w:ascii="Times New Roman" w:hAnsi="Times New Roman" w:cs="Times New Roman" w:hint="default"/>
      </w:rPr>
    </w:lvl>
  </w:abstractNum>
  <w:abstractNum w:abstractNumId="15">
    <w:nsid w:val="2D5713D4"/>
    <w:multiLevelType w:val="singleLevel"/>
    <w:tmpl w:val="8BBACF8C"/>
    <w:lvl w:ilvl="0">
      <w:start w:val="1"/>
      <w:numFmt w:val="upperLetter"/>
      <w:lvlText w:val="%1)"/>
      <w:legacy w:legacy="1" w:legacySpace="0" w:legacyIndent="562"/>
      <w:lvlJc w:val="left"/>
      <w:rPr>
        <w:rFonts w:ascii="Times New Roman" w:hAnsi="Times New Roman" w:cs="Times New Roman" w:hint="default"/>
      </w:rPr>
    </w:lvl>
  </w:abstractNum>
  <w:abstractNum w:abstractNumId="16">
    <w:nsid w:val="2F883103"/>
    <w:multiLevelType w:val="singleLevel"/>
    <w:tmpl w:val="FA040E0E"/>
    <w:lvl w:ilvl="0">
      <w:start w:val="1"/>
      <w:numFmt w:val="upperLetter"/>
      <w:lvlText w:val="%1)"/>
      <w:legacy w:legacy="1" w:legacySpace="0" w:legacyIndent="573"/>
      <w:lvlJc w:val="left"/>
      <w:rPr>
        <w:rFonts w:ascii="Times New Roman" w:hAnsi="Times New Roman" w:cs="Times New Roman" w:hint="default"/>
      </w:rPr>
    </w:lvl>
  </w:abstractNum>
  <w:abstractNum w:abstractNumId="17">
    <w:nsid w:val="30794A70"/>
    <w:multiLevelType w:val="multilevel"/>
    <w:tmpl w:val="A9441E78"/>
    <w:lvl w:ilvl="0">
      <w:start w:val="1"/>
      <w:numFmt w:val="decimal"/>
      <w:lvlText w:val="%1."/>
      <w:lvlJc w:val="left"/>
      <w:pPr>
        <w:ind w:left="367" w:hanging="360"/>
      </w:pPr>
      <w:rPr>
        <w:rFonts w:hint="default"/>
        <w:b w:val="0"/>
      </w:rPr>
    </w:lvl>
    <w:lvl w:ilvl="1">
      <w:start w:val="3"/>
      <w:numFmt w:val="decimal"/>
      <w:isLgl/>
      <w:lvlText w:val="%1.%2"/>
      <w:lvlJc w:val="left"/>
      <w:pPr>
        <w:ind w:left="371" w:hanging="360"/>
      </w:pPr>
      <w:rPr>
        <w:rFonts w:hint="default"/>
      </w:rPr>
    </w:lvl>
    <w:lvl w:ilvl="2">
      <w:start w:val="1"/>
      <w:numFmt w:val="decimal"/>
      <w:isLgl/>
      <w:lvlText w:val="%1.%2.%3"/>
      <w:lvlJc w:val="left"/>
      <w:pPr>
        <w:ind w:left="735" w:hanging="720"/>
      </w:pPr>
      <w:rPr>
        <w:rFonts w:hint="default"/>
      </w:rPr>
    </w:lvl>
    <w:lvl w:ilvl="3">
      <w:start w:val="1"/>
      <w:numFmt w:val="decimal"/>
      <w:isLgl/>
      <w:lvlText w:val="%1.%2.%3.%4"/>
      <w:lvlJc w:val="left"/>
      <w:pPr>
        <w:ind w:left="739" w:hanging="720"/>
      </w:pPr>
      <w:rPr>
        <w:rFonts w:hint="default"/>
      </w:rPr>
    </w:lvl>
    <w:lvl w:ilvl="4">
      <w:start w:val="1"/>
      <w:numFmt w:val="decimal"/>
      <w:isLgl/>
      <w:lvlText w:val="%1.%2.%3.%4.%5"/>
      <w:lvlJc w:val="left"/>
      <w:pPr>
        <w:ind w:left="743" w:hanging="720"/>
      </w:pPr>
      <w:rPr>
        <w:rFonts w:hint="default"/>
      </w:rPr>
    </w:lvl>
    <w:lvl w:ilvl="5">
      <w:start w:val="1"/>
      <w:numFmt w:val="decimal"/>
      <w:isLgl/>
      <w:lvlText w:val="%1.%2.%3.%4.%5.%6"/>
      <w:lvlJc w:val="left"/>
      <w:pPr>
        <w:ind w:left="1107" w:hanging="1080"/>
      </w:pPr>
      <w:rPr>
        <w:rFonts w:hint="default"/>
      </w:rPr>
    </w:lvl>
    <w:lvl w:ilvl="6">
      <w:start w:val="1"/>
      <w:numFmt w:val="decimal"/>
      <w:isLgl/>
      <w:lvlText w:val="%1.%2.%3.%4.%5.%6.%7"/>
      <w:lvlJc w:val="left"/>
      <w:pPr>
        <w:ind w:left="1111" w:hanging="1080"/>
      </w:pPr>
      <w:rPr>
        <w:rFonts w:hint="default"/>
      </w:rPr>
    </w:lvl>
    <w:lvl w:ilvl="7">
      <w:start w:val="1"/>
      <w:numFmt w:val="decimal"/>
      <w:isLgl/>
      <w:lvlText w:val="%1.%2.%3.%4.%5.%6.%7.%8"/>
      <w:lvlJc w:val="left"/>
      <w:pPr>
        <w:ind w:left="1475" w:hanging="1440"/>
      </w:pPr>
      <w:rPr>
        <w:rFonts w:hint="default"/>
      </w:rPr>
    </w:lvl>
    <w:lvl w:ilvl="8">
      <w:start w:val="1"/>
      <w:numFmt w:val="decimal"/>
      <w:isLgl/>
      <w:lvlText w:val="%1.%2.%3.%4.%5.%6.%7.%8.%9"/>
      <w:lvlJc w:val="left"/>
      <w:pPr>
        <w:ind w:left="1479" w:hanging="1440"/>
      </w:pPr>
      <w:rPr>
        <w:rFonts w:hint="default"/>
      </w:rPr>
    </w:lvl>
  </w:abstractNum>
  <w:abstractNum w:abstractNumId="18">
    <w:nsid w:val="35D73A1C"/>
    <w:multiLevelType w:val="hybridMultilevel"/>
    <w:tmpl w:val="1416E5FC"/>
    <w:lvl w:ilvl="0" w:tplc="A098937C">
      <w:start w:val="3"/>
      <w:numFmt w:val="bullet"/>
      <w:lvlText w:val=""/>
      <w:lvlJc w:val="left"/>
      <w:pPr>
        <w:ind w:left="360" w:hanging="360"/>
      </w:pPr>
      <w:rPr>
        <w:rFonts w:ascii="Symbol" w:eastAsia="Times New Roman" w:hAnsi="Symbol" w:cs="Times New Roman" w:hint="default"/>
      </w:rPr>
    </w:lvl>
    <w:lvl w:ilvl="1" w:tplc="04100003" w:tentative="1">
      <w:start w:val="1"/>
      <w:numFmt w:val="bullet"/>
      <w:lvlText w:val="o"/>
      <w:lvlJc w:val="left"/>
      <w:pPr>
        <w:ind w:left="1415" w:hanging="360"/>
      </w:pPr>
      <w:rPr>
        <w:rFonts w:ascii="Courier New" w:hAnsi="Courier New" w:cs="Courier New" w:hint="default"/>
      </w:rPr>
    </w:lvl>
    <w:lvl w:ilvl="2" w:tplc="04100005" w:tentative="1">
      <w:start w:val="1"/>
      <w:numFmt w:val="bullet"/>
      <w:lvlText w:val=""/>
      <w:lvlJc w:val="left"/>
      <w:pPr>
        <w:ind w:left="2135" w:hanging="360"/>
      </w:pPr>
      <w:rPr>
        <w:rFonts w:ascii="Wingdings" w:hAnsi="Wingdings" w:hint="default"/>
      </w:rPr>
    </w:lvl>
    <w:lvl w:ilvl="3" w:tplc="04100001" w:tentative="1">
      <w:start w:val="1"/>
      <w:numFmt w:val="bullet"/>
      <w:lvlText w:val=""/>
      <w:lvlJc w:val="left"/>
      <w:pPr>
        <w:ind w:left="2855" w:hanging="360"/>
      </w:pPr>
      <w:rPr>
        <w:rFonts w:ascii="Symbol" w:hAnsi="Symbol" w:hint="default"/>
      </w:rPr>
    </w:lvl>
    <w:lvl w:ilvl="4" w:tplc="04100003" w:tentative="1">
      <w:start w:val="1"/>
      <w:numFmt w:val="bullet"/>
      <w:lvlText w:val="o"/>
      <w:lvlJc w:val="left"/>
      <w:pPr>
        <w:ind w:left="3575" w:hanging="360"/>
      </w:pPr>
      <w:rPr>
        <w:rFonts w:ascii="Courier New" w:hAnsi="Courier New" w:cs="Courier New" w:hint="default"/>
      </w:rPr>
    </w:lvl>
    <w:lvl w:ilvl="5" w:tplc="04100005" w:tentative="1">
      <w:start w:val="1"/>
      <w:numFmt w:val="bullet"/>
      <w:lvlText w:val=""/>
      <w:lvlJc w:val="left"/>
      <w:pPr>
        <w:ind w:left="4295" w:hanging="360"/>
      </w:pPr>
      <w:rPr>
        <w:rFonts w:ascii="Wingdings" w:hAnsi="Wingdings" w:hint="default"/>
      </w:rPr>
    </w:lvl>
    <w:lvl w:ilvl="6" w:tplc="04100001" w:tentative="1">
      <w:start w:val="1"/>
      <w:numFmt w:val="bullet"/>
      <w:lvlText w:val=""/>
      <w:lvlJc w:val="left"/>
      <w:pPr>
        <w:ind w:left="5015" w:hanging="360"/>
      </w:pPr>
      <w:rPr>
        <w:rFonts w:ascii="Symbol" w:hAnsi="Symbol" w:hint="default"/>
      </w:rPr>
    </w:lvl>
    <w:lvl w:ilvl="7" w:tplc="04100003" w:tentative="1">
      <w:start w:val="1"/>
      <w:numFmt w:val="bullet"/>
      <w:lvlText w:val="o"/>
      <w:lvlJc w:val="left"/>
      <w:pPr>
        <w:ind w:left="5735" w:hanging="360"/>
      </w:pPr>
      <w:rPr>
        <w:rFonts w:ascii="Courier New" w:hAnsi="Courier New" w:cs="Courier New" w:hint="default"/>
      </w:rPr>
    </w:lvl>
    <w:lvl w:ilvl="8" w:tplc="04100005" w:tentative="1">
      <w:start w:val="1"/>
      <w:numFmt w:val="bullet"/>
      <w:lvlText w:val=""/>
      <w:lvlJc w:val="left"/>
      <w:pPr>
        <w:ind w:left="6455" w:hanging="360"/>
      </w:pPr>
      <w:rPr>
        <w:rFonts w:ascii="Wingdings" w:hAnsi="Wingdings" w:hint="default"/>
      </w:rPr>
    </w:lvl>
  </w:abstractNum>
  <w:abstractNum w:abstractNumId="19">
    <w:nsid w:val="3DA81250"/>
    <w:multiLevelType w:val="hybridMultilevel"/>
    <w:tmpl w:val="5BAE7862"/>
    <w:lvl w:ilvl="0" w:tplc="BAC237B8">
      <w:start w:val="1"/>
      <w:numFmt w:val="upperRoman"/>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F0B40A7"/>
    <w:multiLevelType w:val="hybridMultilevel"/>
    <w:tmpl w:val="9EC446DC"/>
    <w:lvl w:ilvl="0" w:tplc="A622D3BE">
      <w:start w:val="1"/>
      <w:numFmt w:val="decimal"/>
      <w:lvlText w:val="%1)"/>
      <w:lvlJc w:val="left"/>
      <w:pPr>
        <w:ind w:left="371" w:hanging="360"/>
      </w:pPr>
      <w:rPr>
        <w:rFonts w:hint="default"/>
      </w:rPr>
    </w:lvl>
    <w:lvl w:ilvl="1" w:tplc="04100019" w:tentative="1">
      <w:start w:val="1"/>
      <w:numFmt w:val="lowerLetter"/>
      <w:lvlText w:val="%2."/>
      <w:lvlJc w:val="left"/>
      <w:pPr>
        <w:ind w:left="1091" w:hanging="360"/>
      </w:pPr>
    </w:lvl>
    <w:lvl w:ilvl="2" w:tplc="0410001B" w:tentative="1">
      <w:start w:val="1"/>
      <w:numFmt w:val="lowerRoman"/>
      <w:lvlText w:val="%3."/>
      <w:lvlJc w:val="right"/>
      <w:pPr>
        <w:ind w:left="1811" w:hanging="180"/>
      </w:pPr>
    </w:lvl>
    <w:lvl w:ilvl="3" w:tplc="0410000F" w:tentative="1">
      <w:start w:val="1"/>
      <w:numFmt w:val="decimal"/>
      <w:lvlText w:val="%4."/>
      <w:lvlJc w:val="left"/>
      <w:pPr>
        <w:ind w:left="2531" w:hanging="360"/>
      </w:pPr>
    </w:lvl>
    <w:lvl w:ilvl="4" w:tplc="04100019" w:tentative="1">
      <w:start w:val="1"/>
      <w:numFmt w:val="lowerLetter"/>
      <w:lvlText w:val="%5."/>
      <w:lvlJc w:val="left"/>
      <w:pPr>
        <w:ind w:left="3251" w:hanging="360"/>
      </w:pPr>
    </w:lvl>
    <w:lvl w:ilvl="5" w:tplc="0410001B" w:tentative="1">
      <w:start w:val="1"/>
      <w:numFmt w:val="lowerRoman"/>
      <w:lvlText w:val="%6."/>
      <w:lvlJc w:val="right"/>
      <w:pPr>
        <w:ind w:left="3971" w:hanging="180"/>
      </w:pPr>
    </w:lvl>
    <w:lvl w:ilvl="6" w:tplc="0410000F" w:tentative="1">
      <w:start w:val="1"/>
      <w:numFmt w:val="decimal"/>
      <w:lvlText w:val="%7."/>
      <w:lvlJc w:val="left"/>
      <w:pPr>
        <w:ind w:left="4691" w:hanging="360"/>
      </w:pPr>
    </w:lvl>
    <w:lvl w:ilvl="7" w:tplc="04100019" w:tentative="1">
      <w:start w:val="1"/>
      <w:numFmt w:val="lowerLetter"/>
      <w:lvlText w:val="%8."/>
      <w:lvlJc w:val="left"/>
      <w:pPr>
        <w:ind w:left="5411" w:hanging="360"/>
      </w:pPr>
    </w:lvl>
    <w:lvl w:ilvl="8" w:tplc="0410001B" w:tentative="1">
      <w:start w:val="1"/>
      <w:numFmt w:val="lowerRoman"/>
      <w:lvlText w:val="%9."/>
      <w:lvlJc w:val="right"/>
      <w:pPr>
        <w:ind w:left="6131" w:hanging="180"/>
      </w:pPr>
    </w:lvl>
  </w:abstractNum>
  <w:abstractNum w:abstractNumId="21">
    <w:nsid w:val="40B63E5B"/>
    <w:multiLevelType w:val="hybridMultilevel"/>
    <w:tmpl w:val="C7D49646"/>
    <w:lvl w:ilvl="0" w:tplc="04100015">
      <w:start w:val="1"/>
      <w:numFmt w:val="upperLetter"/>
      <w:lvlText w:val="%1."/>
      <w:lvlJc w:val="left"/>
      <w:pPr>
        <w:ind w:left="367" w:hanging="360"/>
      </w:pPr>
      <w:rPr>
        <w:rFonts w:hint="default"/>
        <w:b w:val="0"/>
      </w:rPr>
    </w:lvl>
    <w:lvl w:ilvl="1" w:tplc="04100019" w:tentative="1">
      <w:start w:val="1"/>
      <w:numFmt w:val="lowerLetter"/>
      <w:lvlText w:val="%2."/>
      <w:lvlJc w:val="left"/>
      <w:pPr>
        <w:ind w:left="1087" w:hanging="360"/>
      </w:pPr>
    </w:lvl>
    <w:lvl w:ilvl="2" w:tplc="0410001B" w:tentative="1">
      <w:start w:val="1"/>
      <w:numFmt w:val="lowerRoman"/>
      <w:lvlText w:val="%3."/>
      <w:lvlJc w:val="right"/>
      <w:pPr>
        <w:ind w:left="1807" w:hanging="180"/>
      </w:pPr>
    </w:lvl>
    <w:lvl w:ilvl="3" w:tplc="0410000F" w:tentative="1">
      <w:start w:val="1"/>
      <w:numFmt w:val="decimal"/>
      <w:lvlText w:val="%4."/>
      <w:lvlJc w:val="left"/>
      <w:pPr>
        <w:ind w:left="2527" w:hanging="360"/>
      </w:pPr>
    </w:lvl>
    <w:lvl w:ilvl="4" w:tplc="04100019" w:tentative="1">
      <w:start w:val="1"/>
      <w:numFmt w:val="lowerLetter"/>
      <w:lvlText w:val="%5."/>
      <w:lvlJc w:val="left"/>
      <w:pPr>
        <w:ind w:left="3247" w:hanging="360"/>
      </w:pPr>
    </w:lvl>
    <w:lvl w:ilvl="5" w:tplc="0410001B" w:tentative="1">
      <w:start w:val="1"/>
      <w:numFmt w:val="lowerRoman"/>
      <w:lvlText w:val="%6."/>
      <w:lvlJc w:val="right"/>
      <w:pPr>
        <w:ind w:left="3967" w:hanging="180"/>
      </w:pPr>
    </w:lvl>
    <w:lvl w:ilvl="6" w:tplc="0410000F" w:tentative="1">
      <w:start w:val="1"/>
      <w:numFmt w:val="decimal"/>
      <w:lvlText w:val="%7."/>
      <w:lvlJc w:val="left"/>
      <w:pPr>
        <w:ind w:left="4687" w:hanging="360"/>
      </w:pPr>
    </w:lvl>
    <w:lvl w:ilvl="7" w:tplc="04100019" w:tentative="1">
      <w:start w:val="1"/>
      <w:numFmt w:val="lowerLetter"/>
      <w:lvlText w:val="%8."/>
      <w:lvlJc w:val="left"/>
      <w:pPr>
        <w:ind w:left="5407" w:hanging="360"/>
      </w:pPr>
    </w:lvl>
    <w:lvl w:ilvl="8" w:tplc="0410001B" w:tentative="1">
      <w:start w:val="1"/>
      <w:numFmt w:val="lowerRoman"/>
      <w:lvlText w:val="%9."/>
      <w:lvlJc w:val="right"/>
      <w:pPr>
        <w:ind w:left="6127" w:hanging="180"/>
      </w:pPr>
    </w:lvl>
  </w:abstractNum>
  <w:abstractNum w:abstractNumId="22">
    <w:nsid w:val="46B9658F"/>
    <w:multiLevelType w:val="singleLevel"/>
    <w:tmpl w:val="F9107AF2"/>
    <w:lvl w:ilvl="0">
      <w:start w:val="1"/>
      <w:numFmt w:val="decimal"/>
      <w:lvlText w:val="%1."/>
      <w:legacy w:legacy="1" w:legacySpace="0" w:legacyIndent="302"/>
      <w:lvlJc w:val="left"/>
      <w:rPr>
        <w:rFonts w:ascii="Times New Roman" w:hAnsi="Times New Roman" w:cs="Times New Roman" w:hint="default"/>
      </w:rPr>
    </w:lvl>
  </w:abstractNum>
  <w:abstractNum w:abstractNumId="23">
    <w:nsid w:val="476832A0"/>
    <w:multiLevelType w:val="singleLevel"/>
    <w:tmpl w:val="FF5E6B40"/>
    <w:lvl w:ilvl="0">
      <w:start w:val="1"/>
      <w:numFmt w:val="upperLetter"/>
      <w:lvlText w:val="%1)"/>
      <w:legacy w:legacy="1" w:legacySpace="0" w:legacyIndent="558"/>
      <w:lvlJc w:val="left"/>
      <w:rPr>
        <w:rFonts w:ascii="Times New Roman" w:hAnsi="Times New Roman" w:cs="Times New Roman" w:hint="default"/>
      </w:rPr>
    </w:lvl>
  </w:abstractNum>
  <w:abstractNum w:abstractNumId="24">
    <w:nsid w:val="55AD207B"/>
    <w:multiLevelType w:val="singleLevel"/>
    <w:tmpl w:val="7D4EA48A"/>
    <w:lvl w:ilvl="0">
      <w:start w:val="1"/>
      <w:numFmt w:val="decimal"/>
      <w:lvlText w:val="%1)"/>
      <w:legacy w:legacy="1" w:legacySpace="0" w:legacyIndent="277"/>
      <w:lvlJc w:val="left"/>
      <w:rPr>
        <w:rFonts w:ascii="Times New Roman" w:hAnsi="Times New Roman" w:cs="Times New Roman" w:hint="default"/>
      </w:rPr>
    </w:lvl>
  </w:abstractNum>
  <w:abstractNum w:abstractNumId="25">
    <w:nsid w:val="592D635D"/>
    <w:multiLevelType w:val="hybridMultilevel"/>
    <w:tmpl w:val="682602EA"/>
    <w:lvl w:ilvl="0" w:tplc="04100001">
      <w:start w:val="1"/>
      <w:numFmt w:val="bullet"/>
      <w:lvlText w:val=""/>
      <w:lvlJc w:val="left"/>
      <w:pPr>
        <w:ind w:left="371" w:hanging="360"/>
      </w:pPr>
      <w:rPr>
        <w:rFonts w:ascii="Symbol" w:hAnsi="Symbol" w:hint="default"/>
      </w:rPr>
    </w:lvl>
    <w:lvl w:ilvl="1" w:tplc="04100019" w:tentative="1">
      <w:start w:val="1"/>
      <w:numFmt w:val="lowerLetter"/>
      <w:lvlText w:val="%2."/>
      <w:lvlJc w:val="left"/>
      <w:pPr>
        <w:ind w:left="1091" w:hanging="360"/>
      </w:pPr>
    </w:lvl>
    <w:lvl w:ilvl="2" w:tplc="0410001B" w:tentative="1">
      <w:start w:val="1"/>
      <w:numFmt w:val="lowerRoman"/>
      <w:lvlText w:val="%3."/>
      <w:lvlJc w:val="right"/>
      <w:pPr>
        <w:ind w:left="1811" w:hanging="180"/>
      </w:pPr>
    </w:lvl>
    <w:lvl w:ilvl="3" w:tplc="0410000F" w:tentative="1">
      <w:start w:val="1"/>
      <w:numFmt w:val="decimal"/>
      <w:lvlText w:val="%4."/>
      <w:lvlJc w:val="left"/>
      <w:pPr>
        <w:ind w:left="2531" w:hanging="360"/>
      </w:pPr>
    </w:lvl>
    <w:lvl w:ilvl="4" w:tplc="04100019" w:tentative="1">
      <w:start w:val="1"/>
      <w:numFmt w:val="lowerLetter"/>
      <w:lvlText w:val="%5."/>
      <w:lvlJc w:val="left"/>
      <w:pPr>
        <w:ind w:left="3251" w:hanging="360"/>
      </w:pPr>
    </w:lvl>
    <w:lvl w:ilvl="5" w:tplc="0410001B" w:tentative="1">
      <w:start w:val="1"/>
      <w:numFmt w:val="lowerRoman"/>
      <w:lvlText w:val="%6."/>
      <w:lvlJc w:val="right"/>
      <w:pPr>
        <w:ind w:left="3971" w:hanging="180"/>
      </w:pPr>
    </w:lvl>
    <w:lvl w:ilvl="6" w:tplc="0410000F" w:tentative="1">
      <w:start w:val="1"/>
      <w:numFmt w:val="decimal"/>
      <w:lvlText w:val="%7."/>
      <w:lvlJc w:val="left"/>
      <w:pPr>
        <w:ind w:left="4691" w:hanging="360"/>
      </w:pPr>
    </w:lvl>
    <w:lvl w:ilvl="7" w:tplc="04100019" w:tentative="1">
      <w:start w:val="1"/>
      <w:numFmt w:val="lowerLetter"/>
      <w:lvlText w:val="%8."/>
      <w:lvlJc w:val="left"/>
      <w:pPr>
        <w:ind w:left="5411" w:hanging="360"/>
      </w:pPr>
    </w:lvl>
    <w:lvl w:ilvl="8" w:tplc="0410001B" w:tentative="1">
      <w:start w:val="1"/>
      <w:numFmt w:val="lowerRoman"/>
      <w:lvlText w:val="%9."/>
      <w:lvlJc w:val="right"/>
      <w:pPr>
        <w:ind w:left="6131" w:hanging="180"/>
      </w:pPr>
    </w:lvl>
  </w:abstractNum>
  <w:abstractNum w:abstractNumId="26">
    <w:nsid w:val="5BD12D37"/>
    <w:multiLevelType w:val="singleLevel"/>
    <w:tmpl w:val="963AD382"/>
    <w:lvl w:ilvl="0">
      <w:start w:val="1"/>
      <w:numFmt w:val="upperLetter"/>
      <w:lvlText w:val="%1)"/>
      <w:legacy w:legacy="1" w:legacySpace="0" w:legacyIndent="572"/>
      <w:lvlJc w:val="left"/>
      <w:rPr>
        <w:rFonts w:ascii="Times New Roman" w:hAnsi="Times New Roman" w:cs="Times New Roman" w:hint="default"/>
      </w:rPr>
    </w:lvl>
  </w:abstractNum>
  <w:abstractNum w:abstractNumId="27">
    <w:nsid w:val="60210C40"/>
    <w:multiLevelType w:val="singleLevel"/>
    <w:tmpl w:val="29AAC424"/>
    <w:lvl w:ilvl="0">
      <w:start w:val="1"/>
      <w:numFmt w:val="decimal"/>
      <w:lvlText w:val="%1."/>
      <w:legacy w:legacy="1" w:legacySpace="0" w:legacyIndent="320"/>
      <w:lvlJc w:val="left"/>
      <w:rPr>
        <w:rFonts w:ascii="Times New Roman" w:hAnsi="Times New Roman" w:cs="Times New Roman" w:hint="default"/>
      </w:rPr>
    </w:lvl>
  </w:abstractNum>
  <w:abstractNum w:abstractNumId="28">
    <w:nsid w:val="62A64FED"/>
    <w:multiLevelType w:val="singleLevel"/>
    <w:tmpl w:val="F9107AF2"/>
    <w:lvl w:ilvl="0">
      <w:start w:val="1"/>
      <w:numFmt w:val="decimal"/>
      <w:lvlText w:val="%1."/>
      <w:legacy w:legacy="1" w:legacySpace="0" w:legacyIndent="302"/>
      <w:lvlJc w:val="left"/>
      <w:rPr>
        <w:rFonts w:ascii="Times New Roman" w:hAnsi="Times New Roman" w:cs="Times New Roman" w:hint="default"/>
      </w:rPr>
    </w:lvl>
  </w:abstractNum>
  <w:abstractNum w:abstractNumId="29">
    <w:nsid w:val="64E8531E"/>
    <w:multiLevelType w:val="singleLevel"/>
    <w:tmpl w:val="FF5E6B40"/>
    <w:lvl w:ilvl="0">
      <w:start w:val="1"/>
      <w:numFmt w:val="upperLetter"/>
      <w:lvlText w:val="%1)"/>
      <w:legacy w:legacy="1" w:legacySpace="0" w:legacyIndent="558"/>
      <w:lvlJc w:val="left"/>
      <w:rPr>
        <w:rFonts w:ascii="Times New Roman" w:hAnsi="Times New Roman" w:cs="Times New Roman" w:hint="default"/>
      </w:rPr>
    </w:lvl>
  </w:abstractNum>
  <w:abstractNum w:abstractNumId="30">
    <w:nsid w:val="676149D5"/>
    <w:multiLevelType w:val="hybridMultilevel"/>
    <w:tmpl w:val="7A1E54BA"/>
    <w:lvl w:ilvl="0" w:tplc="0410000F">
      <w:start w:val="1"/>
      <w:numFmt w:val="decimal"/>
      <w:lvlText w:val="%1."/>
      <w:lvlJc w:val="left"/>
      <w:pPr>
        <w:ind w:left="371" w:hanging="360"/>
      </w:pPr>
    </w:lvl>
    <w:lvl w:ilvl="1" w:tplc="04100019" w:tentative="1">
      <w:start w:val="1"/>
      <w:numFmt w:val="lowerLetter"/>
      <w:lvlText w:val="%2."/>
      <w:lvlJc w:val="left"/>
      <w:pPr>
        <w:ind w:left="1091" w:hanging="360"/>
      </w:pPr>
    </w:lvl>
    <w:lvl w:ilvl="2" w:tplc="0410001B" w:tentative="1">
      <w:start w:val="1"/>
      <w:numFmt w:val="lowerRoman"/>
      <w:lvlText w:val="%3."/>
      <w:lvlJc w:val="right"/>
      <w:pPr>
        <w:ind w:left="1811" w:hanging="180"/>
      </w:pPr>
    </w:lvl>
    <w:lvl w:ilvl="3" w:tplc="0410000F" w:tentative="1">
      <w:start w:val="1"/>
      <w:numFmt w:val="decimal"/>
      <w:lvlText w:val="%4."/>
      <w:lvlJc w:val="left"/>
      <w:pPr>
        <w:ind w:left="2531" w:hanging="360"/>
      </w:pPr>
    </w:lvl>
    <w:lvl w:ilvl="4" w:tplc="04100019" w:tentative="1">
      <w:start w:val="1"/>
      <w:numFmt w:val="lowerLetter"/>
      <w:lvlText w:val="%5."/>
      <w:lvlJc w:val="left"/>
      <w:pPr>
        <w:ind w:left="3251" w:hanging="360"/>
      </w:pPr>
    </w:lvl>
    <w:lvl w:ilvl="5" w:tplc="0410001B" w:tentative="1">
      <w:start w:val="1"/>
      <w:numFmt w:val="lowerRoman"/>
      <w:lvlText w:val="%6."/>
      <w:lvlJc w:val="right"/>
      <w:pPr>
        <w:ind w:left="3971" w:hanging="180"/>
      </w:pPr>
    </w:lvl>
    <w:lvl w:ilvl="6" w:tplc="0410000F" w:tentative="1">
      <w:start w:val="1"/>
      <w:numFmt w:val="decimal"/>
      <w:lvlText w:val="%7."/>
      <w:lvlJc w:val="left"/>
      <w:pPr>
        <w:ind w:left="4691" w:hanging="360"/>
      </w:pPr>
    </w:lvl>
    <w:lvl w:ilvl="7" w:tplc="04100019" w:tentative="1">
      <w:start w:val="1"/>
      <w:numFmt w:val="lowerLetter"/>
      <w:lvlText w:val="%8."/>
      <w:lvlJc w:val="left"/>
      <w:pPr>
        <w:ind w:left="5411" w:hanging="360"/>
      </w:pPr>
    </w:lvl>
    <w:lvl w:ilvl="8" w:tplc="0410001B" w:tentative="1">
      <w:start w:val="1"/>
      <w:numFmt w:val="lowerRoman"/>
      <w:lvlText w:val="%9."/>
      <w:lvlJc w:val="right"/>
      <w:pPr>
        <w:ind w:left="6131" w:hanging="180"/>
      </w:pPr>
    </w:lvl>
  </w:abstractNum>
  <w:abstractNum w:abstractNumId="31">
    <w:nsid w:val="6C442AE1"/>
    <w:multiLevelType w:val="hybridMultilevel"/>
    <w:tmpl w:val="63B80EF6"/>
    <w:lvl w:ilvl="0" w:tplc="0410000B">
      <w:start w:val="1"/>
      <w:numFmt w:val="bullet"/>
      <w:lvlText w:val=""/>
      <w:lvlJc w:val="left"/>
      <w:pPr>
        <w:ind w:left="745" w:hanging="360"/>
      </w:pPr>
      <w:rPr>
        <w:rFonts w:ascii="Wingdings" w:hAnsi="Wingdings" w:hint="default"/>
      </w:rPr>
    </w:lvl>
    <w:lvl w:ilvl="1" w:tplc="04100003" w:tentative="1">
      <w:start w:val="1"/>
      <w:numFmt w:val="bullet"/>
      <w:lvlText w:val="o"/>
      <w:lvlJc w:val="left"/>
      <w:pPr>
        <w:ind w:left="1465" w:hanging="360"/>
      </w:pPr>
      <w:rPr>
        <w:rFonts w:ascii="Courier New" w:hAnsi="Courier New" w:cs="Courier New" w:hint="default"/>
      </w:rPr>
    </w:lvl>
    <w:lvl w:ilvl="2" w:tplc="04100005" w:tentative="1">
      <w:start w:val="1"/>
      <w:numFmt w:val="bullet"/>
      <w:lvlText w:val=""/>
      <w:lvlJc w:val="left"/>
      <w:pPr>
        <w:ind w:left="2185" w:hanging="360"/>
      </w:pPr>
      <w:rPr>
        <w:rFonts w:ascii="Wingdings" w:hAnsi="Wingdings" w:hint="default"/>
      </w:rPr>
    </w:lvl>
    <w:lvl w:ilvl="3" w:tplc="04100001" w:tentative="1">
      <w:start w:val="1"/>
      <w:numFmt w:val="bullet"/>
      <w:lvlText w:val=""/>
      <w:lvlJc w:val="left"/>
      <w:pPr>
        <w:ind w:left="2905" w:hanging="360"/>
      </w:pPr>
      <w:rPr>
        <w:rFonts w:ascii="Symbol" w:hAnsi="Symbol" w:hint="default"/>
      </w:rPr>
    </w:lvl>
    <w:lvl w:ilvl="4" w:tplc="04100003" w:tentative="1">
      <w:start w:val="1"/>
      <w:numFmt w:val="bullet"/>
      <w:lvlText w:val="o"/>
      <w:lvlJc w:val="left"/>
      <w:pPr>
        <w:ind w:left="3625" w:hanging="360"/>
      </w:pPr>
      <w:rPr>
        <w:rFonts w:ascii="Courier New" w:hAnsi="Courier New" w:cs="Courier New" w:hint="default"/>
      </w:rPr>
    </w:lvl>
    <w:lvl w:ilvl="5" w:tplc="04100005" w:tentative="1">
      <w:start w:val="1"/>
      <w:numFmt w:val="bullet"/>
      <w:lvlText w:val=""/>
      <w:lvlJc w:val="left"/>
      <w:pPr>
        <w:ind w:left="4345" w:hanging="360"/>
      </w:pPr>
      <w:rPr>
        <w:rFonts w:ascii="Wingdings" w:hAnsi="Wingdings" w:hint="default"/>
      </w:rPr>
    </w:lvl>
    <w:lvl w:ilvl="6" w:tplc="04100001" w:tentative="1">
      <w:start w:val="1"/>
      <w:numFmt w:val="bullet"/>
      <w:lvlText w:val=""/>
      <w:lvlJc w:val="left"/>
      <w:pPr>
        <w:ind w:left="5065" w:hanging="360"/>
      </w:pPr>
      <w:rPr>
        <w:rFonts w:ascii="Symbol" w:hAnsi="Symbol" w:hint="default"/>
      </w:rPr>
    </w:lvl>
    <w:lvl w:ilvl="7" w:tplc="04100003" w:tentative="1">
      <w:start w:val="1"/>
      <w:numFmt w:val="bullet"/>
      <w:lvlText w:val="o"/>
      <w:lvlJc w:val="left"/>
      <w:pPr>
        <w:ind w:left="5785" w:hanging="360"/>
      </w:pPr>
      <w:rPr>
        <w:rFonts w:ascii="Courier New" w:hAnsi="Courier New" w:cs="Courier New" w:hint="default"/>
      </w:rPr>
    </w:lvl>
    <w:lvl w:ilvl="8" w:tplc="04100005" w:tentative="1">
      <w:start w:val="1"/>
      <w:numFmt w:val="bullet"/>
      <w:lvlText w:val=""/>
      <w:lvlJc w:val="left"/>
      <w:pPr>
        <w:ind w:left="6505" w:hanging="360"/>
      </w:pPr>
      <w:rPr>
        <w:rFonts w:ascii="Wingdings" w:hAnsi="Wingdings" w:hint="default"/>
      </w:rPr>
    </w:lvl>
  </w:abstractNum>
  <w:abstractNum w:abstractNumId="32">
    <w:nsid w:val="6FDB6E09"/>
    <w:multiLevelType w:val="singleLevel"/>
    <w:tmpl w:val="5AFCE618"/>
    <w:lvl w:ilvl="0">
      <w:start w:val="3"/>
      <w:numFmt w:val="upperLetter"/>
      <w:lvlText w:val="%1)"/>
      <w:legacy w:legacy="1" w:legacySpace="0" w:legacyIndent="551"/>
      <w:lvlJc w:val="left"/>
      <w:rPr>
        <w:rFonts w:ascii="Times New Roman" w:hAnsi="Times New Roman" w:cs="Times New Roman" w:hint="default"/>
      </w:rPr>
    </w:lvl>
  </w:abstractNum>
  <w:abstractNum w:abstractNumId="33">
    <w:nsid w:val="71F64354"/>
    <w:multiLevelType w:val="hybridMultilevel"/>
    <w:tmpl w:val="65D4F1C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nsid w:val="72394DFB"/>
    <w:multiLevelType w:val="hybridMultilevel"/>
    <w:tmpl w:val="DBAC1264"/>
    <w:lvl w:ilvl="0" w:tplc="0410000F">
      <w:start w:val="1"/>
      <w:numFmt w:val="decimal"/>
      <w:lvlText w:val="%1."/>
      <w:lvlJc w:val="left"/>
      <w:pPr>
        <w:ind w:left="371" w:hanging="360"/>
      </w:pPr>
    </w:lvl>
    <w:lvl w:ilvl="1" w:tplc="04100019" w:tentative="1">
      <w:start w:val="1"/>
      <w:numFmt w:val="lowerLetter"/>
      <w:lvlText w:val="%2."/>
      <w:lvlJc w:val="left"/>
      <w:pPr>
        <w:ind w:left="1091" w:hanging="360"/>
      </w:pPr>
    </w:lvl>
    <w:lvl w:ilvl="2" w:tplc="0410001B" w:tentative="1">
      <w:start w:val="1"/>
      <w:numFmt w:val="lowerRoman"/>
      <w:lvlText w:val="%3."/>
      <w:lvlJc w:val="right"/>
      <w:pPr>
        <w:ind w:left="1811" w:hanging="180"/>
      </w:pPr>
    </w:lvl>
    <w:lvl w:ilvl="3" w:tplc="0410000F" w:tentative="1">
      <w:start w:val="1"/>
      <w:numFmt w:val="decimal"/>
      <w:lvlText w:val="%4."/>
      <w:lvlJc w:val="left"/>
      <w:pPr>
        <w:ind w:left="2531" w:hanging="360"/>
      </w:pPr>
    </w:lvl>
    <w:lvl w:ilvl="4" w:tplc="04100019" w:tentative="1">
      <w:start w:val="1"/>
      <w:numFmt w:val="lowerLetter"/>
      <w:lvlText w:val="%5."/>
      <w:lvlJc w:val="left"/>
      <w:pPr>
        <w:ind w:left="3251" w:hanging="360"/>
      </w:pPr>
    </w:lvl>
    <w:lvl w:ilvl="5" w:tplc="0410001B" w:tentative="1">
      <w:start w:val="1"/>
      <w:numFmt w:val="lowerRoman"/>
      <w:lvlText w:val="%6."/>
      <w:lvlJc w:val="right"/>
      <w:pPr>
        <w:ind w:left="3971" w:hanging="180"/>
      </w:pPr>
    </w:lvl>
    <w:lvl w:ilvl="6" w:tplc="0410000F" w:tentative="1">
      <w:start w:val="1"/>
      <w:numFmt w:val="decimal"/>
      <w:lvlText w:val="%7."/>
      <w:lvlJc w:val="left"/>
      <w:pPr>
        <w:ind w:left="4691" w:hanging="360"/>
      </w:pPr>
    </w:lvl>
    <w:lvl w:ilvl="7" w:tplc="04100019" w:tentative="1">
      <w:start w:val="1"/>
      <w:numFmt w:val="lowerLetter"/>
      <w:lvlText w:val="%8."/>
      <w:lvlJc w:val="left"/>
      <w:pPr>
        <w:ind w:left="5411" w:hanging="360"/>
      </w:pPr>
    </w:lvl>
    <w:lvl w:ilvl="8" w:tplc="0410001B" w:tentative="1">
      <w:start w:val="1"/>
      <w:numFmt w:val="lowerRoman"/>
      <w:lvlText w:val="%9."/>
      <w:lvlJc w:val="right"/>
      <w:pPr>
        <w:ind w:left="6131" w:hanging="180"/>
      </w:pPr>
    </w:lvl>
  </w:abstractNum>
  <w:abstractNum w:abstractNumId="35">
    <w:nsid w:val="752A2DF8"/>
    <w:multiLevelType w:val="hybridMultilevel"/>
    <w:tmpl w:val="91E236D0"/>
    <w:lvl w:ilvl="0" w:tplc="04100011">
      <w:start w:val="1"/>
      <w:numFmt w:val="decimal"/>
      <w:lvlText w:val="%1)"/>
      <w:lvlJc w:val="left"/>
      <w:pPr>
        <w:ind w:left="659" w:hanging="360"/>
      </w:pPr>
    </w:lvl>
    <w:lvl w:ilvl="1" w:tplc="04100019" w:tentative="1">
      <w:start w:val="1"/>
      <w:numFmt w:val="lowerLetter"/>
      <w:lvlText w:val="%2."/>
      <w:lvlJc w:val="left"/>
      <w:pPr>
        <w:ind w:left="1379" w:hanging="360"/>
      </w:pPr>
    </w:lvl>
    <w:lvl w:ilvl="2" w:tplc="0410001B" w:tentative="1">
      <w:start w:val="1"/>
      <w:numFmt w:val="lowerRoman"/>
      <w:lvlText w:val="%3."/>
      <w:lvlJc w:val="right"/>
      <w:pPr>
        <w:ind w:left="2099" w:hanging="180"/>
      </w:pPr>
    </w:lvl>
    <w:lvl w:ilvl="3" w:tplc="0410000F" w:tentative="1">
      <w:start w:val="1"/>
      <w:numFmt w:val="decimal"/>
      <w:lvlText w:val="%4."/>
      <w:lvlJc w:val="left"/>
      <w:pPr>
        <w:ind w:left="2819" w:hanging="360"/>
      </w:pPr>
    </w:lvl>
    <w:lvl w:ilvl="4" w:tplc="04100019" w:tentative="1">
      <w:start w:val="1"/>
      <w:numFmt w:val="lowerLetter"/>
      <w:lvlText w:val="%5."/>
      <w:lvlJc w:val="left"/>
      <w:pPr>
        <w:ind w:left="3539" w:hanging="360"/>
      </w:pPr>
    </w:lvl>
    <w:lvl w:ilvl="5" w:tplc="0410001B" w:tentative="1">
      <w:start w:val="1"/>
      <w:numFmt w:val="lowerRoman"/>
      <w:lvlText w:val="%6."/>
      <w:lvlJc w:val="right"/>
      <w:pPr>
        <w:ind w:left="4259" w:hanging="180"/>
      </w:pPr>
    </w:lvl>
    <w:lvl w:ilvl="6" w:tplc="0410000F" w:tentative="1">
      <w:start w:val="1"/>
      <w:numFmt w:val="decimal"/>
      <w:lvlText w:val="%7."/>
      <w:lvlJc w:val="left"/>
      <w:pPr>
        <w:ind w:left="4979" w:hanging="360"/>
      </w:pPr>
    </w:lvl>
    <w:lvl w:ilvl="7" w:tplc="04100019" w:tentative="1">
      <w:start w:val="1"/>
      <w:numFmt w:val="lowerLetter"/>
      <w:lvlText w:val="%8."/>
      <w:lvlJc w:val="left"/>
      <w:pPr>
        <w:ind w:left="5699" w:hanging="360"/>
      </w:pPr>
    </w:lvl>
    <w:lvl w:ilvl="8" w:tplc="0410001B" w:tentative="1">
      <w:start w:val="1"/>
      <w:numFmt w:val="lowerRoman"/>
      <w:lvlText w:val="%9."/>
      <w:lvlJc w:val="right"/>
      <w:pPr>
        <w:ind w:left="6419" w:hanging="180"/>
      </w:pPr>
    </w:lvl>
  </w:abstractNum>
  <w:abstractNum w:abstractNumId="36">
    <w:nsid w:val="780065F9"/>
    <w:multiLevelType w:val="singleLevel"/>
    <w:tmpl w:val="B33A643C"/>
    <w:lvl w:ilvl="0">
      <w:start w:val="1"/>
      <w:numFmt w:val="decimal"/>
      <w:lvlText w:val="%1)"/>
      <w:legacy w:legacy="1" w:legacySpace="0" w:legacyIndent="280"/>
      <w:lvlJc w:val="left"/>
      <w:rPr>
        <w:rFonts w:ascii="Times New Roman" w:hAnsi="Times New Roman" w:cs="Times New Roman" w:hint="default"/>
      </w:rPr>
    </w:lvl>
  </w:abstractNum>
  <w:abstractNum w:abstractNumId="37">
    <w:nsid w:val="7CCC663A"/>
    <w:multiLevelType w:val="hybridMultilevel"/>
    <w:tmpl w:val="25C4498E"/>
    <w:lvl w:ilvl="0" w:tplc="A098937C">
      <w:start w:val="3"/>
      <w:numFmt w:val="bullet"/>
      <w:lvlText w:val=""/>
      <w:lvlJc w:val="left"/>
      <w:pPr>
        <w:ind w:left="385"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22"/>
  </w:num>
  <w:num w:numId="4">
    <w:abstractNumId w:val="27"/>
  </w:num>
  <w:num w:numId="5">
    <w:abstractNumId w:val="8"/>
  </w:num>
  <w:num w:numId="6">
    <w:abstractNumId w:val="13"/>
  </w:num>
  <w:num w:numId="7">
    <w:abstractNumId w:val="36"/>
  </w:num>
  <w:num w:numId="8">
    <w:abstractNumId w:val="24"/>
  </w:num>
  <w:num w:numId="9">
    <w:abstractNumId w:val="6"/>
  </w:num>
  <w:num w:numId="10">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11">
    <w:abstractNumId w:val="29"/>
  </w:num>
  <w:num w:numId="12">
    <w:abstractNumId w:val="2"/>
  </w:num>
  <w:num w:numId="13">
    <w:abstractNumId w:val="11"/>
  </w:num>
  <w:num w:numId="14">
    <w:abstractNumId w:val="16"/>
  </w:num>
  <w:num w:numId="15">
    <w:abstractNumId w:val="23"/>
  </w:num>
  <w:num w:numId="16">
    <w:abstractNumId w:val="1"/>
  </w:num>
  <w:num w:numId="17">
    <w:abstractNumId w:val="14"/>
  </w:num>
  <w:num w:numId="18">
    <w:abstractNumId w:val="14"/>
    <w:lvlOverride w:ilvl="0">
      <w:lvl w:ilvl="0">
        <w:start w:val="1"/>
        <w:numFmt w:val="upperLetter"/>
        <w:lvlText w:val="%1)"/>
        <w:legacy w:legacy="1" w:legacySpace="0" w:legacyIndent="565"/>
        <w:lvlJc w:val="left"/>
        <w:rPr>
          <w:rFonts w:ascii="Times New Roman" w:hAnsi="Times New Roman" w:cs="Times New Roman" w:hint="default"/>
        </w:rPr>
      </w:lvl>
    </w:lvlOverride>
  </w:num>
  <w:num w:numId="19">
    <w:abstractNumId w:val="15"/>
  </w:num>
  <w:num w:numId="20">
    <w:abstractNumId w:val="26"/>
  </w:num>
  <w:num w:numId="21">
    <w:abstractNumId w:val="32"/>
  </w:num>
  <w:num w:numId="22">
    <w:abstractNumId w:val="10"/>
  </w:num>
  <w:num w:numId="23">
    <w:abstractNumId w:val="19"/>
  </w:num>
  <w:num w:numId="24">
    <w:abstractNumId w:val="17"/>
  </w:num>
  <w:num w:numId="25">
    <w:abstractNumId w:val="7"/>
  </w:num>
  <w:num w:numId="26">
    <w:abstractNumId w:val="12"/>
  </w:num>
  <w:num w:numId="27">
    <w:abstractNumId w:val="21"/>
  </w:num>
  <w:num w:numId="28">
    <w:abstractNumId w:val="18"/>
  </w:num>
  <w:num w:numId="29">
    <w:abstractNumId w:val="9"/>
  </w:num>
  <w:num w:numId="30">
    <w:abstractNumId w:val="37"/>
  </w:num>
  <w:num w:numId="31">
    <w:abstractNumId w:val="31"/>
  </w:num>
  <w:num w:numId="32">
    <w:abstractNumId w:val="25"/>
  </w:num>
  <w:num w:numId="33">
    <w:abstractNumId w:val="5"/>
  </w:num>
  <w:num w:numId="34">
    <w:abstractNumId w:val="33"/>
  </w:num>
  <w:num w:numId="35">
    <w:abstractNumId w:val="34"/>
  </w:num>
  <w:num w:numId="36">
    <w:abstractNumId w:val="30"/>
  </w:num>
  <w:num w:numId="37">
    <w:abstractNumId w:val="35"/>
  </w:num>
  <w:num w:numId="38">
    <w:abstractNumId w:val="4"/>
  </w:num>
  <w:num w:numId="39">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80"/>
    <w:rsid w:val="00010E30"/>
    <w:rsid w:val="0001161E"/>
    <w:rsid w:val="00022463"/>
    <w:rsid w:val="00066D12"/>
    <w:rsid w:val="000910AE"/>
    <w:rsid w:val="00091D78"/>
    <w:rsid w:val="00093D0E"/>
    <w:rsid w:val="00096F8F"/>
    <w:rsid w:val="000C1816"/>
    <w:rsid w:val="000C1B02"/>
    <w:rsid w:val="000C2B43"/>
    <w:rsid w:val="000D0D17"/>
    <w:rsid w:val="000D6528"/>
    <w:rsid w:val="000E5A4E"/>
    <w:rsid w:val="00115EC5"/>
    <w:rsid w:val="00155CD5"/>
    <w:rsid w:val="001616B8"/>
    <w:rsid w:val="001929E0"/>
    <w:rsid w:val="00196707"/>
    <w:rsid w:val="001B3226"/>
    <w:rsid w:val="001D2017"/>
    <w:rsid w:val="00210905"/>
    <w:rsid w:val="00224BDC"/>
    <w:rsid w:val="00247507"/>
    <w:rsid w:val="00253761"/>
    <w:rsid w:val="002615BE"/>
    <w:rsid w:val="0027603C"/>
    <w:rsid w:val="00280C4A"/>
    <w:rsid w:val="00281BD6"/>
    <w:rsid w:val="003032E3"/>
    <w:rsid w:val="00313CFE"/>
    <w:rsid w:val="00352A11"/>
    <w:rsid w:val="003B0FE3"/>
    <w:rsid w:val="003B44B6"/>
    <w:rsid w:val="003C113D"/>
    <w:rsid w:val="00481C2D"/>
    <w:rsid w:val="004C12E9"/>
    <w:rsid w:val="004F0927"/>
    <w:rsid w:val="004F6814"/>
    <w:rsid w:val="00506CA8"/>
    <w:rsid w:val="00512CC6"/>
    <w:rsid w:val="00513E83"/>
    <w:rsid w:val="00514E80"/>
    <w:rsid w:val="0052432C"/>
    <w:rsid w:val="00537D5F"/>
    <w:rsid w:val="00554D1A"/>
    <w:rsid w:val="005709E2"/>
    <w:rsid w:val="00596EEF"/>
    <w:rsid w:val="005A6463"/>
    <w:rsid w:val="005D2A7E"/>
    <w:rsid w:val="005D5EFB"/>
    <w:rsid w:val="005F18FA"/>
    <w:rsid w:val="005F69CE"/>
    <w:rsid w:val="006060A7"/>
    <w:rsid w:val="00611425"/>
    <w:rsid w:val="0063592D"/>
    <w:rsid w:val="00696170"/>
    <w:rsid w:val="006A511E"/>
    <w:rsid w:val="006B1F71"/>
    <w:rsid w:val="006B43D5"/>
    <w:rsid w:val="006C4518"/>
    <w:rsid w:val="006F4717"/>
    <w:rsid w:val="00711F62"/>
    <w:rsid w:val="00714205"/>
    <w:rsid w:val="007309D1"/>
    <w:rsid w:val="0073134A"/>
    <w:rsid w:val="0076652A"/>
    <w:rsid w:val="007C2590"/>
    <w:rsid w:val="007D195E"/>
    <w:rsid w:val="007D5A54"/>
    <w:rsid w:val="008345D4"/>
    <w:rsid w:val="0085532C"/>
    <w:rsid w:val="00871988"/>
    <w:rsid w:val="00886620"/>
    <w:rsid w:val="008A02B5"/>
    <w:rsid w:val="008A057A"/>
    <w:rsid w:val="008B3AF3"/>
    <w:rsid w:val="008C7AE4"/>
    <w:rsid w:val="008C7EDF"/>
    <w:rsid w:val="008D06ED"/>
    <w:rsid w:val="008E0EEE"/>
    <w:rsid w:val="00902C1E"/>
    <w:rsid w:val="009047F2"/>
    <w:rsid w:val="0091163B"/>
    <w:rsid w:val="00945385"/>
    <w:rsid w:val="00957030"/>
    <w:rsid w:val="009653B3"/>
    <w:rsid w:val="009713B7"/>
    <w:rsid w:val="00987062"/>
    <w:rsid w:val="009B693A"/>
    <w:rsid w:val="009E0BD9"/>
    <w:rsid w:val="00A0230D"/>
    <w:rsid w:val="00A06E07"/>
    <w:rsid w:val="00A14D19"/>
    <w:rsid w:val="00A51CDA"/>
    <w:rsid w:val="00A61EC5"/>
    <w:rsid w:val="00A832A1"/>
    <w:rsid w:val="00AD3FAD"/>
    <w:rsid w:val="00AD517A"/>
    <w:rsid w:val="00B17C56"/>
    <w:rsid w:val="00B17EEA"/>
    <w:rsid w:val="00B46D25"/>
    <w:rsid w:val="00B71C09"/>
    <w:rsid w:val="00BA1ED9"/>
    <w:rsid w:val="00BB2304"/>
    <w:rsid w:val="00BC6CDE"/>
    <w:rsid w:val="00BD4643"/>
    <w:rsid w:val="00BE0C80"/>
    <w:rsid w:val="00BF057C"/>
    <w:rsid w:val="00C028DD"/>
    <w:rsid w:val="00C26886"/>
    <w:rsid w:val="00C41B32"/>
    <w:rsid w:val="00C47265"/>
    <w:rsid w:val="00C75329"/>
    <w:rsid w:val="00C8054B"/>
    <w:rsid w:val="00C81941"/>
    <w:rsid w:val="00CA38CC"/>
    <w:rsid w:val="00CB1321"/>
    <w:rsid w:val="00CC2518"/>
    <w:rsid w:val="00CD50EB"/>
    <w:rsid w:val="00CF0325"/>
    <w:rsid w:val="00CF4D5F"/>
    <w:rsid w:val="00D00484"/>
    <w:rsid w:val="00D028A7"/>
    <w:rsid w:val="00D209D3"/>
    <w:rsid w:val="00D64969"/>
    <w:rsid w:val="00D65303"/>
    <w:rsid w:val="00D674D7"/>
    <w:rsid w:val="00D767A6"/>
    <w:rsid w:val="00D822E0"/>
    <w:rsid w:val="00DA0E39"/>
    <w:rsid w:val="00DA3F22"/>
    <w:rsid w:val="00DA59E7"/>
    <w:rsid w:val="00DF20A4"/>
    <w:rsid w:val="00DF72F4"/>
    <w:rsid w:val="00DF77F8"/>
    <w:rsid w:val="00E16C58"/>
    <w:rsid w:val="00E4417E"/>
    <w:rsid w:val="00E73700"/>
    <w:rsid w:val="00E94885"/>
    <w:rsid w:val="00EA555E"/>
    <w:rsid w:val="00EE5AE0"/>
    <w:rsid w:val="00F02CFB"/>
    <w:rsid w:val="00F135ED"/>
    <w:rsid w:val="00F31351"/>
    <w:rsid w:val="00F37537"/>
    <w:rsid w:val="00F43A14"/>
    <w:rsid w:val="00F6665B"/>
    <w:rsid w:val="00F72FBB"/>
    <w:rsid w:val="00FD337A"/>
    <w:rsid w:val="00FF0B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10AE"/>
    <w:pPr>
      <w:widowControl w:val="0"/>
      <w:autoSpaceDE w:val="0"/>
      <w:autoSpaceDN w:val="0"/>
      <w:adjustRightInd w:val="0"/>
    </w:pPr>
    <w:rPr>
      <w:rFonts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0B6B"/>
    <w:pPr>
      <w:tabs>
        <w:tab w:val="center" w:pos="4819"/>
        <w:tab w:val="right" w:pos="9638"/>
      </w:tabs>
    </w:pPr>
  </w:style>
  <w:style w:type="character" w:customStyle="1" w:styleId="IntestazioneCarattere">
    <w:name w:val="Intestazione Carattere"/>
    <w:link w:val="Intestazione"/>
    <w:uiPriority w:val="99"/>
    <w:rsid w:val="00FF0B6B"/>
    <w:rPr>
      <w:rFonts w:hAnsi="Times New Roman"/>
    </w:rPr>
  </w:style>
  <w:style w:type="paragraph" w:styleId="Pidipagina">
    <w:name w:val="footer"/>
    <w:basedOn w:val="Normale"/>
    <w:link w:val="PidipaginaCarattere"/>
    <w:uiPriority w:val="99"/>
    <w:unhideWhenUsed/>
    <w:rsid w:val="00FF0B6B"/>
    <w:pPr>
      <w:tabs>
        <w:tab w:val="center" w:pos="4819"/>
        <w:tab w:val="right" w:pos="9638"/>
      </w:tabs>
    </w:pPr>
  </w:style>
  <w:style w:type="character" w:customStyle="1" w:styleId="PidipaginaCarattere">
    <w:name w:val="Piè di pagina Carattere"/>
    <w:link w:val="Pidipagina"/>
    <w:uiPriority w:val="99"/>
    <w:rsid w:val="00FF0B6B"/>
    <w:rPr>
      <w:rFonts w:hAnsi="Times New Roman"/>
    </w:rPr>
  </w:style>
  <w:style w:type="paragraph" w:styleId="Testofumetto">
    <w:name w:val="Balloon Text"/>
    <w:basedOn w:val="Normale"/>
    <w:link w:val="TestofumettoCarattere"/>
    <w:uiPriority w:val="99"/>
    <w:semiHidden/>
    <w:unhideWhenUsed/>
    <w:rsid w:val="00FF0B6B"/>
    <w:rPr>
      <w:rFonts w:ascii="Tahoma" w:hAnsi="Tahoma" w:cs="Tahoma"/>
      <w:sz w:val="16"/>
      <w:szCs w:val="16"/>
    </w:rPr>
  </w:style>
  <w:style w:type="character" w:customStyle="1" w:styleId="TestofumettoCarattere">
    <w:name w:val="Testo fumetto Carattere"/>
    <w:link w:val="Testofumetto"/>
    <w:uiPriority w:val="99"/>
    <w:semiHidden/>
    <w:rsid w:val="00FF0B6B"/>
    <w:rPr>
      <w:rFonts w:ascii="Tahoma" w:hAnsi="Tahoma" w:cs="Tahoma"/>
      <w:sz w:val="16"/>
      <w:szCs w:val="16"/>
    </w:rPr>
  </w:style>
  <w:style w:type="character" w:styleId="Collegamentoipertestuale">
    <w:name w:val="Hyperlink"/>
    <w:uiPriority w:val="99"/>
    <w:unhideWhenUsed/>
    <w:rsid w:val="000910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10AE"/>
    <w:pPr>
      <w:widowControl w:val="0"/>
      <w:autoSpaceDE w:val="0"/>
      <w:autoSpaceDN w:val="0"/>
      <w:adjustRightInd w:val="0"/>
    </w:pPr>
    <w:rPr>
      <w:rFonts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0B6B"/>
    <w:pPr>
      <w:tabs>
        <w:tab w:val="center" w:pos="4819"/>
        <w:tab w:val="right" w:pos="9638"/>
      </w:tabs>
    </w:pPr>
  </w:style>
  <w:style w:type="character" w:customStyle="1" w:styleId="IntestazioneCarattere">
    <w:name w:val="Intestazione Carattere"/>
    <w:link w:val="Intestazione"/>
    <w:uiPriority w:val="99"/>
    <w:rsid w:val="00FF0B6B"/>
    <w:rPr>
      <w:rFonts w:hAnsi="Times New Roman"/>
    </w:rPr>
  </w:style>
  <w:style w:type="paragraph" w:styleId="Pidipagina">
    <w:name w:val="footer"/>
    <w:basedOn w:val="Normale"/>
    <w:link w:val="PidipaginaCarattere"/>
    <w:uiPriority w:val="99"/>
    <w:unhideWhenUsed/>
    <w:rsid w:val="00FF0B6B"/>
    <w:pPr>
      <w:tabs>
        <w:tab w:val="center" w:pos="4819"/>
        <w:tab w:val="right" w:pos="9638"/>
      </w:tabs>
    </w:pPr>
  </w:style>
  <w:style w:type="character" w:customStyle="1" w:styleId="PidipaginaCarattere">
    <w:name w:val="Piè di pagina Carattere"/>
    <w:link w:val="Pidipagina"/>
    <w:uiPriority w:val="99"/>
    <w:rsid w:val="00FF0B6B"/>
    <w:rPr>
      <w:rFonts w:hAnsi="Times New Roman"/>
    </w:rPr>
  </w:style>
  <w:style w:type="paragraph" w:styleId="Testofumetto">
    <w:name w:val="Balloon Text"/>
    <w:basedOn w:val="Normale"/>
    <w:link w:val="TestofumettoCarattere"/>
    <w:uiPriority w:val="99"/>
    <w:semiHidden/>
    <w:unhideWhenUsed/>
    <w:rsid w:val="00FF0B6B"/>
    <w:rPr>
      <w:rFonts w:ascii="Tahoma" w:hAnsi="Tahoma" w:cs="Tahoma"/>
      <w:sz w:val="16"/>
      <w:szCs w:val="16"/>
    </w:rPr>
  </w:style>
  <w:style w:type="character" w:customStyle="1" w:styleId="TestofumettoCarattere">
    <w:name w:val="Testo fumetto Carattere"/>
    <w:link w:val="Testofumetto"/>
    <w:uiPriority w:val="99"/>
    <w:semiHidden/>
    <w:rsid w:val="00FF0B6B"/>
    <w:rPr>
      <w:rFonts w:ascii="Tahoma" w:hAnsi="Tahoma" w:cs="Tahoma"/>
      <w:sz w:val="16"/>
      <w:szCs w:val="16"/>
    </w:rPr>
  </w:style>
  <w:style w:type="character" w:styleId="Collegamentoipertestuale">
    <w:name w:val="Hyperlink"/>
    <w:uiPriority w:val="99"/>
    <w:unhideWhenUsed/>
    <w:rsid w:val="000910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4421">
      <w:bodyDiv w:val="1"/>
      <w:marLeft w:val="0"/>
      <w:marRight w:val="0"/>
      <w:marTop w:val="0"/>
      <w:marBottom w:val="0"/>
      <w:divBdr>
        <w:top w:val="none" w:sz="0" w:space="0" w:color="auto"/>
        <w:left w:val="none" w:sz="0" w:space="0" w:color="auto"/>
        <w:bottom w:val="none" w:sz="0" w:space="0" w:color="auto"/>
        <w:right w:val="none" w:sz="0" w:space="0" w:color="auto"/>
      </w:divBdr>
      <w:divsChild>
        <w:div w:id="1528568181">
          <w:marLeft w:val="0"/>
          <w:marRight w:val="0"/>
          <w:marTop w:val="0"/>
          <w:marBottom w:val="0"/>
          <w:divBdr>
            <w:top w:val="none" w:sz="0" w:space="0" w:color="auto"/>
            <w:left w:val="none" w:sz="0" w:space="0" w:color="auto"/>
            <w:bottom w:val="none" w:sz="0" w:space="0" w:color="auto"/>
            <w:right w:val="none" w:sz="0" w:space="0" w:color="auto"/>
          </w:divBdr>
        </w:div>
        <w:div w:id="1720933516">
          <w:marLeft w:val="0"/>
          <w:marRight w:val="0"/>
          <w:marTop w:val="0"/>
          <w:marBottom w:val="0"/>
          <w:divBdr>
            <w:top w:val="none" w:sz="0" w:space="0" w:color="auto"/>
            <w:left w:val="none" w:sz="0" w:space="0" w:color="auto"/>
            <w:bottom w:val="none" w:sz="0" w:space="0" w:color="auto"/>
            <w:right w:val="none" w:sz="0" w:space="0" w:color="auto"/>
          </w:divBdr>
          <w:divsChild>
            <w:div w:id="76219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998">
      <w:bodyDiv w:val="1"/>
      <w:marLeft w:val="0"/>
      <w:marRight w:val="0"/>
      <w:marTop w:val="0"/>
      <w:marBottom w:val="0"/>
      <w:divBdr>
        <w:top w:val="none" w:sz="0" w:space="0" w:color="auto"/>
        <w:left w:val="none" w:sz="0" w:space="0" w:color="auto"/>
        <w:bottom w:val="none" w:sz="0" w:space="0" w:color="auto"/>
        <w:right w:val="none" w:sz="0" w:space="0" w:color="auto"/>
      </w:divBdr>
      <w:divsChild>
        <w:div w:id="25109362">
          <w:marLeft w:val="0"/>
          <w:marRight w:val="0"/>
          <w:marTop w:val="0"/>
          <w:marBottom w:val="0"/>
          <w:divBdr>
            <w:top w:val="none" w:sz="0" w:space="0" w:color="auto"/>
            <w:left w:val="none" w:sz="0" w:space="0" w:color="auto"/>
            <w:bottom w:val="none" w:sz="0" w:space="0" w:color="auto"/>
            <w:right w:val="none" w:sz="0" w:space="0" w:color="auto"/>
          </w:divBdr>
        </w:div>
        <w:div w:id="1320499891">
          <w:marLeft w:val="0"/>
          <w:marRight w:val="0"/>
          <w:marTop w:val="0"/>
          <w:marBottom w:val="0"/>
          <w:divBdr>
            <w:top w:val="none" w:sz="0" w:space="0" w:color="auto"/>
            <w:left w:val="none" w:sz="0" w:space="0" w:color="auto"/>
            <w:bottom w:val="none" w:sz="0" w:space="0" w:color="auto"/>
            <w:right w:val="none" w:sz="0" w:space="0" w:color="auto"/>
          </w:divBdr>
          <w:divsChild>
            <w:div w:id="14987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6643">
      <w:bodyDiv w:val="1"/>
      <w:marLeft w:val="0"/>
      <w:marRight w:val="0"/>
      <w:marTop w:val="0"/>
      <w:marBottom w:val="0"/>
      <w:divBdr>
        <w:top w:val="none" w:sz="0" w:space="0" w:color="auto"/>
        <w:left w:val="none" w:sz="0" w:space="0" w:color="auto"/>
        <w:bottom w:val="none" w:sz="0" w:space="0" w:color="auto"/>
        <w:right w:val="none" w:sz="0" w:space="0" w:color="auto"/>
      </w:divBdr>
    </w:div>
    <w:div w:id="464398853">
      <w:bodyDiv w:val="1"/>
      <w:marLeft w:val="0"/>
      <w:marRight w:val="0"/>
      <w:marTop w:val="0"/>
      <w:marBottom w:val="0"/>
      <w:divBdr>
        <w:top w:val="none" w:sz="0" w:space="0" w:color="auto"/>
        <w:left w:val="none" w:sz="0" w:space="0" w:color="auto"/>
        <w:bottom w:val="none" w:sz="0" w:space="0" w:color="auto"/>
        <w:right w:val="none" w:sz="0" w:space="0" w:color="auto"/>
      </w:divBdr>
    </w:div>
    <w:div w:id="623732472">
      <w:bodyDiv w:val="1"/>
      <w:marLeft w:val="0"/>
      <w:marRight w:val="0"/>
      <w:marTop w:val="0"/>
      <w:marBottom w:val="0"/>
      <w:divBdr>
        <w:top w:val="none" w:sz="0" w:space="0" w:color="auto"/>
        <w:left w:val="none" w:sz="0" w:space="0" w:color="auto"/>
        <w:bottom w:val="none" w:sz="0" w:space="0" w:color="auto"/>
        <w:right w:val="none" w:sz="0" w:space="0" w:color="auto"/>
      </w:divBdr>
    </w:div>
    <w:div w:id="636684526">
      <w:bodyDiv w:val="1"/>
      <w:marLeft w:val="0"/>
      <w:marRight w:val="0"/>
      <w:marTop w:val="1305"/>
      <w:marBottom w:val="0"/>
      <w:divBdr>
        <w:top w:val="none" w:sz="0" w:space="0" w:color="auto"/>
        <w:left w:val="none" w:sz="0" w:space="0" w:color="auto"/>
        <w:bottom w:val="none" w:sz="0" w:space="0" w:color="auto"/>
        <w:right w:val="none" w:sz="0" w:space="0" w:color="auto"/>
      </w:divBdr>
      <w:divsChild>
        <w:div w:id="737630642">
          <w:marLeft w:val="0"/>
          <w:marRight w:val="0"/>
          <w:marTop w:val="0"/>
          <w:marBottom w:val="0"/>
          <w:divBdr>
            <w:top w:val="none" w:sz="0" w:space="0" w:color="auto"/>
            <w:left w:val="none" w:sz="0" w:space="0" w:color="auto"/>
            <w:bottom w:val="none" w:sz="0" w:space="0" w:color="auto"/>
            <w:right w:val="none" w:sz="0" w:space="0" w:color="auto"/>
          </w:divBdr>
          <w:divsChild>
            <w:div w:id="24990300">
              <w:marLeft w:val="0"/>
              <w:marRight w:val="0"/>
              <w:marTop w:val="0"/>
              <w:marBottom w:val="0"/>
              <w:divBdr>
                <w:top w:val="none" w:sz="0" w:space="0" w:color="auto"/>
                <w:left w:val="none" w:sz="0" w:space="0" w:color="auto"/>
                <w:bottom w:val="none" w:sz="0" w:space="0" w:color="auto"/>
                <w:right w:val="none" w:sz="0" w:space="0" w:color="auto"/>
              </w:divBdr>
              <w:divsChild>
                <w:div w:id="1864979138">
                  <w:marLeft w:val="0"/>
                  <w:marRight w:val="0"/>
                  <w:marTop w:val="0"/>
                  <w:marBottom w:val="0"/>
                  <w:divBdr>
                    <w:top w:val="none" w:sz="0" w:space="0" w:color="auto"/>
                    <w:left w:val="none" w:sz="0" w:space="0" w:color="auto"/>
                    <w:bottom w:val="none" w:sz="0" w:space="0" w:color="auto"/>
                    <w:right w:val="none" w:sz="0" w:space="0" w:color="auto"/>
                  </w:divBdr>
                  <w:divsChild>
                    <w:div w:id="1653366597">
                      <w:marLeft w:val="0"/>
                      <w:marRight w:val="0"/>
                      <w:marTop w:val="0"/>
                      <w:marBottom w:val="0"/>
                      <w:divBdr>
                        <w:top w:val="none" w:sz="0" w:space="0" w:color="auto"/>
                        <w:left w:val="none" w:sz="0" w:space="0" w:color="auto"/>
                        <w:bottom w:val="none" w:sz="0" w:space="0" w:color="auto"/>
                        <w:right w:val="none" w:sz="0" w:space="0" w:color="auto"/>
                      </w:divBdr>
                      <w:divsChild>
                        <w:div w:id="1421023380">
                          <w:marLeft w:val="0"/>
                          <w:marRight w:val="0"/>
                          <w:marTop w:val="0"/>
                          <w:marBottom w:val="0"/>
                          <w:divBdr>
                            <w:top w:val="none" w:sz="0" w:space="0" w:color="auto"/>
                            <w:left w:val="none" w:sz="0" w:space="0" w:color="auto"/>
                            <w:bottom w:val="none" w:sz="0" w:space="0" w:color="auto"/>
                            <w:right w:val="none" w:sz="0" w:space="0" w:color="auto"/>
                          </w:divBdr>
                          <w:divsChild>
                            <w:div w:id="1736704239">
                              <w:marLeft w:val="0"/>
                              <w:marRight w:val="0"/>
                              <w:marTop w:val="0"/>
                              <w:marBottom w:val="0"/>
                              <w:divBdr>
                                <w:top w:val="none" w:sz="0" w:space="0" w:color="auto"/>
                                <w:left w:val="none" w:sz="0" w:space="0" w:color="auto"/>
                                <w:bottom w:val="none" w:sz="0" w:space="0" w:color="auto"/>
                                <w:right w:val="none" w:sz="0" w:space="0" w:color="auto"/>
                              </w:divBdr>
                              <w:divsChild>
                                <w:div w:id="12908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97255">
      <w:bodyDiv w:val="1"/>
      <w:marLeft w:val="0"/>
      <w:marRight w:val="0"/>
      <w:marTop w:val="0"/>
      <w:marBottom w:val="0"/>
      <w:divBdr>
        <w:top w:val="none" w:sz="0" w:space="0" w:color="auto"/>
        <w:left w:val="none" w:sz="0" w:space="0" w:color="auto"/>
        <w:bottom w:val="none" w:sz="0" w:space="0" w:color="auto"/>
        <w:right w:val="none" w:sz="0" w:space="0" w:color="auto"/>
      </w:divBdr>
      <w:divsChild>
        <w:div w:id="280038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641813">
      <w:bodyDiv w:val="1"/>
      <w:marLeft w:val="0"/>
      <w:marRight w:val="0"/>
      <w:marTop w:val="0"/>
      <w:marBottom w:val="0"/>
      <w:divBdr>
        <w:top w:val="none" w:sz="0" w:space="0" w:color="auto"/>
        <w:left w:val="none" w:sz="0" w:space="0" w:color="auto"/>
        <w:bottom w:val="none" w:sz="0" w:space="0" w:color="auto"/>
        <w:right w:val="none" w:sz="0" w:space="0" w:color="auto"/>
      </w:divBdr>
      <w:divsChild>
        <w:div w:id="1311908995">
          <w:marLeft w:val="0"/>
          <w:marRight w:val="0"/>
          <w:marTop w:val="0"/>
          <w:marBottom w:val="0"/>
          <w:divBdr>
            <w:top w:val="none" w:sz="0" w:space="0" w:color="auto"/>
            <w:left w:val="none" w:sz="0" w:space="0" w:color="auto"/>
            <w:bottom w:val="none" w:sz="0" w:space="0" w:color="auto"/>
            <w:right w:val="none" w:sz="0" w:space="0" w:color="auto"/>
          </w:divBdr>
        </w:div>
        <w:div w:id="1423911156">
          <w:marLeft w:val="0"/>
          <w:marRight w:val="0"/>
          <w:marTop w:val="0"/>
          <w:marBottom w:val="0"/>
          <w:divBdr>
            <w:top w:val="none" w:sz="0" w:space="0" w:color="auto"/>
            <w:left w:val="none" w:sz="0" w:space="0" w:color="auto"/>
            <w:bottom w:val="none" w:sz="0" w:space="0" w:color="auto"/>
            <w:right w:val="none" w:sz="0" w:space="0" w:color="auto"/>
          </w:divBdr>
          <w:divsChild>
            <w:div w:id="127795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8491">
      <w:bodyDiv w:val="1"/>
      <w:marLeft w:val="0"/>
      <w:marRight w:val="0"/>
      <w:marTop w:val="0"/>
      <w:marBottom w:val="0"/>
      <w:divBdr>
        <w:top w:val="none" w:sz="0" w:space="0" w:color="auto"/>
        <w:left w:val="none" w:sz="0" w:space="0" w:color="auto"/>
        <w:bottom w:val="none" w:sz="0" w:space="0" w:color="auto"/>
        <w:right w:val="none" w:sz="0" w:space="0" w:color="auto"/>
      </w:divBdr>
    </w:div>
    <w:div w:id="918253504">
      <w:bodyDiv w:val="1"/>
      <w:marLeft w:val="0"/>
      <w:marRight w:val="0"/>
      <w:marTop w:val="0"/>
      <w:marBottom w:val="0"/>
      <w:divBdr>
        <w:top w:val="none" w:sz="0" w:space="0" w:color="auto"/>
        <w:left w:val="none" w:sz="0" w:space="0" w:color="auto"/>
        <w:bottom w:val="none" w:sz="0" w:space="0" w:color="auto"/>
        <w:right w:val="none" w:sz="0" w:space="0" w:color="auto"/>
      </w:divBdr>
    </w:div>
    <w:div w:id="1021661651">
      <w:bodyDiv w:val="1"/>
      <w:marLeft w:val="0"/>
      <w:marRight w:val="0"/>
      <w:marTop w:val="0"/>
      <w:marBottom w:val="0"/>
      <w:divBdr>
        <w:top w:val="none" w:sz="0" w:space="0" w:color="auto"/>
        <w:left w:val="none" w:sz="0" w:space="0" w:color="auto"/>
        <w:bottom w:val="none" w:sz="0" w:space="0" w:color="auto"/>
        <w:right w:val="none" w:sz="0" w:space="0" w:color="auto"/>
      </w:divBdr>
    </w:div>
    <w:div w:id="1155872635">
      <w:bodyDiv w:val="1"/>
      <w:marLeft w:val="0"/>
      <w:marRight w:val="0"/>
      <w:marTop w:val="0"/>
      <w:marBottom w:val="0"/>
      <w:divBdr>
        <w:top w:val="none" w:sz="0" w:space="0" w:color="auto"/>
        <w:left w:val="none" w:sz="0" w:space="0" w:color="auto"/>
        <w:bottom w:val="none" w:sz="0" w:space="0" w:color="auto"/>
        <w:right w:val="none" w:sz="0" w:space="0" w:color="auto"/>
      </w:divBdr>
    </w:div>
    <w:div w:id="1777824830">
      <w:bodyDiv w:val="1"/>
      <w:marLeft w:val="0"/>
      <w:marRight w:val="0"/>
      <w:marTop w:val="0"/>
      <w:marBottom w:val="0"/>
      <w:divBdr>
        <w:top w:val="none" w:sz="0" w:space="0" w:color="auto"/>
        <w:left w:val="none" w:sz="0" w:space="0" w:color="auto"/>
        <w:bottom w:val="none" w:sz="0" w:space="0" w:color="auto"/>
        <w:right w:val="none" w:sz="0" w:space="0" w:color="auto"/>
      </w:divBdr>
    </w:div>
    <w:div w:id="1778988915">
      <w:bodyDiv w:val="1"/>
      <w:marLeft w:val="0"/>
      <w:marRight w:val="0"/>
      <w:marTop w:val="0"/>
      <w:marBottom w:val="0"/>
      <w:divBdr>
        <w:top w:val="none" w:sz="0" w:space="0" w:color="auto"/>
        <w:left w:val="none" w:sz="0" w:space="0" w:color="auto"/>
        <w:bottom w:val="none" w:sz="0" w:space="0" w:color="auto"/>
        <w:right w:val="none" w:sz="0" w:space="0" w:color="auto"/>
      </w:divBdr>
    </w:div>
    <w:div w:id="1905945170">
      <w:bodyDiv w:val="1"/>
      <w:marLeft w:val="0"/>
      <w:marRight w:val="0"/>
      <w:marTop w:val="0"/>
      <w:marBottom w:val="0"/>
      <w:divBdr>
        <w:top w:val="none" w:sz="0" w:space="0" w:color="auto"/>
        <w:left w:val="none" w:sz="0" w:space="0" w:color="auto"/>
        <w:bottom w:val="none" w:sz="0" w:space="0" w:color="auto"/>
        <w:right w:val="none" w:sz="0" w:space="0" w:color="auto"/>
      </w:divBdr>
      <w:divsChild>
        <w:div w:id="219021357">
          <w:marLeft w:val="0"/>
          <w:marRight w:val="0"/>
          <w:marTop w:val="0"/>
          <w:marBottom w:val="0"/>
          <w:divBdr>
            <w:top w:val="none" w:sz="0" w:space="0" w:color="auto"/>
            <w:left w:val="none" w:sz="0" w:space="0" w:color="auto"/>
            <w:bottom w:val="none" w:sz="0" w:space="0" w:color="auto"/>
            <w:right w:val="none" w:sz="0" w:space="0" w:color="auto"/>
          </w:divBdr>
        </w:div>
        <w:div w:id="1488472546">
          <w:marLeft w:val="0"/>
          <w:marRight w:val="0"/>
          <w:marTop w:val="0"/>
          <w:marBottom w:val="0"/>
          <w:divBdr>
            <w:top w:val="none" w:sz="0" w:space="0" w:color="auto"/>
            <w:left w:val="none" w:sz="0" w:space="0" w:color="auto"/>
            <w:bottom w:val="none" w:sz="0" w:space="0" w:color="auto"/>
            <w:right w:val="none" w:sz="0" w:space="0" w:color="auto"/>
          </w:divBdr>
          <w:divsChild>
            <w:div w:id="11689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7929">
      <w:bodyDiv w:val="1"/>
      <w:marLeft w:val="0"/>
      <w:marRight w:val="0"/>
      <w:marTop w:val="0"/>
      <w:marBottom w:val="0"/>
      <w:divBdr>
        <w:top w:val="none" w:sz="0" w:space="0" w:color="auto"/>
        <w:left w:val="none" w:sz="0" w:space="0" w:color="auto"/>
        <w:bottom w:val="none" w:sz="0" w:space="0" w:color="auto"/>
        <w:right w:val="none" w:sz="0" w:space="0" w:color="auto"/>
      </w:divBdr>
      <w:divsChild>
        <w:div w:id="418797133">
          <w:marLeft w:val="0"/>
          <w:marRight w:val="0"/>
          <w:marTop w:val="0"/>
          <w:marBottom w:val="0"/>
          <w:divBdr>
            <w:top w:val="none" w:sz="0" w:space="0" w:color="auto"/>
            <w:left w:val="none" w:sz="0" w:space="0" w:color="auto"/>
            <w:bottom w:val="none" w:sz="0" w:space="0" w:color="auto"/>
            <w:right w:val="none" w:sz="0" w:space="0" w:color="auto"/>
          </w:divBdr>
          <w:divsChild>
            <w:div w:id="1852330097">
              <w:marLeft w:val="0"/>
              <w:marRight w:val="0"/>
              <w:marTop w:val="0"/>
              <w:marBottom w:val="0"/>
              <w:divBdr>
                <w:top w:val="none" w:sz="0" w:space="0" w:color="auto"/>
                <w:left w:val="none" w:sz="0" w:space="0" w:color="auto"/>
                <w:bottom w:val="none" w:sz="0" w:space="0" w:color="auto"/>
                <w:right w:val="none" w:sz="0" w:space="0" w:color="auto"/>
              </w:divBdr>
            </w:div>
          </w:divsChild>
        </w:div>
        <w:div w:id="1942183572">
          <w:marLeft w:val="0"/>
          <w:marRight w:val="0"/>
          <w:marTop w:val="0"/>
          <w:marBottom w:val="0"/>
          <w:divBdr>
            <w:top w:val="none" w:sz="0" w:space="0" w:color="auto"/>
            <w:left w:val="none" w:sz="0" w:space="0" w:color="auto"/>
            <w:bottom w:val="none" w:sz="0" w:space="0" w:color="auto"/>
            <w:right w:val="none" w:sz="0" w:space="0" w:color="auto"/>
          </w:divBdr>
        </w:div>
      </w:divsChild>
    </w:div>
    <w:div w:id="1934701595">
      <w:bodyDiv w:val="1"/>
      <w:marLeft w:val="0"/>
      <w:marRight w:val="0"/>
      <w:marTop w:val="0"/>
      <w:marBottom w:val="0"/>
      <w:divBdr>
        <w:top w:val="none" w:sz="0" w:space="0" w:color="auto"/>
        <w:left w:val="none" w:sz="0" w:space="0" w:color="auto"/>
        <w:bottom w:val="none" w:sz="0" w:space="0" w:color="auto"/>
        <w:right w:val="none" w:sz="0" w:space="0" w:color="auto"/>
      </w:divBdr>
      <w:divsChild>
        <w:div w:id="662196032">
          <w:marLeft w:val="0"/>
          <w:marRight w:val="0"/>
          <w:marTop w:val="0"/>
          <w:marBottom w:val="0"/>
          <w:divBdr>
            <w:top w:val="none" w:sz="0" w:space="0" w:color="auto"/>
            <w:left w:val="none" w:sz="0" w:space="0" w:color="auto"/>
            <w:bottom w:val="none" w:sz="0" w:space="0" w:color="auto"/>
            <w:right w:val="none" w:sz="0" w:space="0" w:color="auto"/>
          </w:divBdr>
          <w:divsChild>
            <w:div w:id="2038238847">
              <w:marLeft w:val="0"/>
              <w:marRight w:val="0"/>
              <w:marTop w:val="0"/>
              <w:marBottom w:val="0"/>
              <w:divBdr>
                <w:top w:val="none" w:sz="0" w:space="0" w:color="auto"/>
                <w:left w:val="none" w:sz="0" w:space="0" w:color="auto"/>
                <w:bottom w:val="none" w:sz="0" w:space="0" w:color="auto"/>
                <w:right w:val="none" w:sz="0" w:space="0" w:color="auto"/>
              </w:divBdr>
            </w:div>
          </w:divsChild>
        </w:div>
        <w:div w:id="1143080436">
          <w:marLeft w:val="0"/>
          <w:marRight w:val="0"/>
          <w:marTop w:val="0"/>
          <w:marBottom w:val="0"/>
          <w:divBdr>
            <w:top w:val="none" w:sz="0" w:space="0" w:color="auto"/>
            <w:left w:val="none" w:sz="0" w:space="0" w:color="auto"/>
            <w:bottom w:val="none" w:sz="0" w:space="0" w:color="auto"/>
            <w:right w:val="none" w:sz="0" w:space="0" w:color="auto"/>
          </w:divBdr>
        </w:div>
      </w:divsChild>
    </w:div>
    <w:div w:id="1939942760">
      <w:bodyDiv w:val="1"/>
      <w:marLeft w:val="0"/>
      <w:marRight w:val="0"/>
      <w:marTop w:val="0"/>
      <w:marBottom w:val="0"/>
      <w:divBdr>
        <w:top w:val="none" w:sz="0" w:space="0" w:color="auto"/>
        <w:left w:val="none" w:sz="0" w:space="0" w:color="auto"/>
        <w:bottom w:val="none" w:sz="0" w:space="0" w:color="auto"/>
        <w:right w:val="none" w:sz="0" w:space="0" w:color="auto"/>
      </w:divBdr>
    </w:div>
    <w:div w:id="1940674083">
      <w:bodyDiv w:val="1"/>
      <w:marLeft w:val="0"/>
      <w:marRight w:val="0"/>
      <w:marTop w:val="0"/>
      <w:marBottom w:val="0"/>
      <w:divBdr>
        <w:top w:val="none" w:sz="0" w:space="0" w:color="auto"/>
        <w:left w:val="none" w:sz="0" w:space="0" w:color="auto"/>
        <w:bottom w:val="none" w:sz="0" w:space="0" w:color="auto"/>
        <w:right w:val="none" w:sz="0" w:space="0" w:color="auto"/>
      </w:divBdr>
    </w:div>
    <w:div w:id="1971083574">
      <w:bodyDiv w:val="1"/>
      <w:marLeft w:val="0"/>
      <w:marRight w:val="0"/>
      <w:marTop w:val="0"/>
      <w:marBottom w:val="0"/>
      <w:divBdr>
        <w:top w:val="none" w:sz="0" w:space="0" w:color="auto"/>
        <w:left w:val="none" w:sz="0" w:space="0" w:color="auto"/>
        <w:bottom w:val="none" w:sz="0" w:space="0" w:color="auto"/>
        <w:right w:val="none" w:sz="0" w:space="0" w:color="auto"/>
      </w:divBdr>
      <w:divsChild>
        <w:div w:id="215972332">
          <w:marLeft w:val="0"/>
          <w:marRight w:val="0"/>
          <w:marTop w:val="0"/>
          <w:marBottom w:val="0"/>
          <w:divBdr>
            <w:top w:val="none" w:sz="0" w:space="0" w:color="auto"/>
            <w:left w:val="none" w:sz="0" w:space="0" w:color="auto"/>
            <w:bottom w:val="none" w:sz="0" w:space="0" w:color="auto"/>
            <w:right w:val="none" w:sz="0" w:space="0" w:color="auto"/>
          </w:divBdr>
        </w:div>
        <w:div w:id="1216426948">
          <w:marLeft w:val="0"/>
          <w:marRight w:val="0"/>
          <w:marTop w:val="0"/>
          <w:marBottom w:val="0"/>
          <w:divBdr>
            <w:top w:val="none" w:sz="0" w:space="0" w:color="auto"/>
            <w:left w:val="none" w:sz="0" w:space="0" w:color="auto"/>
            <w:bottom w:val="none" w:sz="0" w:space="0" w:color="auto"/>
            <w:right w:val="none" w:sz="0" w:space="0" w:color="auto"/>
          </w:divBdr>
          <w:divsChild>
            <w:div w:id="18303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3929">
      <w:bodyDiv w:val="1"/>
      <w:marLeft w:val="0"/>
      <w:marRight w:val="0"/>
      <w:marTop w:val="0"/>
      <w:marBottom w:val="0"/>
      <w:divBdr>
        <w:top w:val="none" w:sz="0" w:space="0" w:color="auto"/>
        <w:left w:val="none" w:sz="0" w:space="0" w:color="auto"/>
        <w:bottom w:val="none" w:sz="0" w:space="0" w:color="auto"/>
        <w:right w:val="none" w:sz="0" w:space="0" w:color="auto"/>
      </w:divBdr>
      <w:divsChild>
        <w:div w:id="122622637">
          <w:marLeft w:val="0"/>
          <w:marRight w:val="0"/>
          <w:marTop w:val="0"/>
          <w:marBottom w:val="0"/>
          <w:divBdr>
            <w:top w:val="none" w:sz="0" w:space="0" w:color="auto"/>
            <w:left w:val="none" w:sz="0" w:space="0" w:color="auto"/>
            <w:bottom w:val="none" w:sz="0" w:space="0" w:color="auto"/>
            <w:right w:val="none" w:sz="0" w:space="0" w:color="auto"/>
          </w:divBdr>
          <w:divsChild>
            <w:div w:id="1214461115">
              <w:marLeft w:val="0"/>
              <w:marRight w:val="0"/>
              <w:marTop w:val="0"/>
              <w:marBottom w:val="0"/>
              <w:divBdr>
                <w:top w:val="none" w:sz="0" w:space="0" w:color="auto"/>
                <w:left w:val="none" w:sz="0" w:space="0" w:color="auto"/>
                <w:bottom w:val="none" w:sz="0" w:space="0" w:color="auto"/>
                <w:right w:val="none" w:sz="0" w:space="0" w:color="auto"/>
              </w:divBdr>
            </w:div>
          </w:divsChild>
        </w:div>
        <w:div w:id="606892976">
          <w:marLeft w:val="0"/>
          <w:marRight w:val="0"/>
          <w:marTop w:val="0"/>
          <w:marBottom w:val="0"/>
          <w:divBdr>
            <w:top w:val="none" w:sz="0" w:space="0" w:color="auto"/>
            <w:left w:val="none" w:sz="0" w:space="0" w:color="auto"/>
            <w:bottom w:val="none" w:sz="0" w:space="0" w:color="auto"/>
            <w:right w:val="none" w:sz="0" w:space="0" w:color="auto"/>
          </w:divBdr>
        </w:div>
      </w:divsChild>
    </w:div>
    <w:div w:id="1993213721">
      <w:bodyDiv w:val="1"/>
      <w:marLeft w:val="0"/>
      <w:marRight w:val="0"/>
      <w:marTop w:val="0"/>
      <w:marBottom w:val="0"/>
      <w:divBdr>
        <w:top w:val="none" w:sz="0" w:space="0" w:color="auto"/>
        <w:left w:val="none" w:sz="0" w:space="0" w:color="auto"/>
        <w:bottom w:val="none" w:sz="0" w:space="0" w:color="auto"/>
        <w:right w:val="none" w:sz="0" w:space="0" w:color="auto"/>
      </w:divBdr>
      <w:divsChild>
        <w:div w:id="533422627">
          <w:marLeft w:val="0"/>
          <w:marRight w:val="0"/>
          <w:marTop w:val="0"/>
          <w:marBottom w:val="0"/>
          <w:divBdr>
            <w:top w:val="none" w:sz="0" w:space="0" w:color="auto"/>
            <w:left w:val="none" w:sz="0" w:space="0" w:color="auto"/>
            <w:bottom w:val="none" w:sz="0" w:space="0" w:color="auto"/>
            <w:right w:val="none" w:sz="0" w:space="0" w:color="auto"/>
          </w:divBdr>
        </w:div>
        <w:div w:id="698623312">
          <w:marLeft w:val="0"/>
          <w:marRight w:val="0"/>
          <w:marTop w:val="0"/>
          <w:marBottom w:val="0"/>
          <w:divBdr>
            <w:top w:val="none" w:sz="0" w:space="0" w:color="auto"/>
            <w:left w:val="none" w:sz="0" w:space="0" w:color="auto"/>
            <w:bottom w:val="none" w:sz="0" w:space="0" w:color="auto"/>
            <w:right w:val="none" w:sz="0" w:space="0" w:color="auto"/>
          </w:divBdr>
          <w:divsChild>
            <w:div w:id="179779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5746</Words>
  <Characters>32756</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AOB</dc:creator>
  <cp:lastModifiedBy>Patrizia Marta</cp:lastModifiedBy>
  <cp:revision>6</cp:revision>
  <cp:lastPrinted>2019-01-29T07:59:00Z</cp:lastPrinted>
  <dcterms:created xsi:type="dcterms:W3CDTF">2020-01-14T15:29:00Z</dcterms:created>
  <dcterms:modified xsi:type="dcterms:W3CDTF">2021-03-10T14:05:00Z</dcterms:modified>
</cp:coreProperties>
</file>