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3" w:type="dxa"/>
        <w:jc w:val="center"/>
        <w:tblLayout w:type="fixed"/>
        <w:tblLook w:val="04A0" w:firstRow="1" w:lastRow="0" w:firstColumn="1" w:lastColumn="0" w:noHBand="0" w:noVBand="1"/>
      </w:tblPr>
      <w:tblGrid>
        <w:gridCol w:w="2397"/>
        <w:gridCol w:w="6241"/>
        <w:gridCol w:w="1565"/>
      </w:tblGrid>
      <w:tr w:rsidR="00F62822" w:rsidRPr="00A63477" w:rsidTr="0086734A">
        <w:trPr>
          <w:trHeight w:val="1140"/>
          <w:jc w:val="center"/>
        </w:trPr>
        <w:tc>
          <w:tcPr>
            <w:tcW w:w="2397" w:type="dxa"/>
            <w:shd w:val="clear" w:color="auto" w:fill="auto"/>
          </w:tcPr>
          <w:p w:rsidR="00F62822" w:rsidRPr="00A63477" w:rsidRDefault="00813C6E" w:rsidP="009D2AF8">
            <w:pPr>
              <w:jc w:val="center"/>
              <w:rPr>
                <w:sz w:val="16"/>
                <w:szCs w:val="16"/>
              </w:rPr>
            </w:pPr>
            <w:bookmarkStart w:id="0" w:name="OLE_LINK1"/>
            <w:bookmarkStart w:id="1" w:name="_GoBack"/>
            <w:bookmarkEnd w:id="1"/>
            <w:r>
              <w:rPr>
                <w:noProof/>
              </w:rPr>
              <w:drawing>
                <wp:inline distT="0" distB="0" distL="0" distR="0" wp14:anchorId="05F99FD5" wp14:editId="547567EC">
                  <wp:extent cx="1158240" cy="670177"/>
                  <wp:effectExtent l="0" t="0" r="381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8240" cy="670177"/>
                          </a:xfrm>
                          <a:prstGeom prst="rect">
                            <a:avLst/>
                          </a:prstGeom>
                          <a:noFill/>
                          <a:ln>
                            <a:noFill/>
                          </a:ln>
                        </pic:spPr>
                      </pic:pic>
                    </a:graphicData>
                  </a:graphic>
                </wp:inline>
              </w:drawing>
            </w:r>
          </w:p>
        </w:tc>
        <w:tc>
          <w:tcPr>
            <w:tcW w:w="6241" w:type="dxa"/>
            <w:shd w:val="clear" w:color="auto" w:fill="auto"/>
            <w:vAlign w:val="center"/>
          </w:tcPr>
          <w:p w:rsidR="00F62822" w:rsidRPr="00D978A2" w:rsidRDefault="002B47AA" w:rsidP="000F3DBC">
            <w:pPr>
              <w:autoSpaceDE w:val="0"/>
              <w:autoSpaceDN w:val="0"/>
              <w:adjustRightInd w:val="0"/>
              <w:jc w:val="center"/>
              <w:rPr>
                <w:b/>
                <w:sz w:val="22"/>
                <w:szCs w:val="22"/>
                <w:lang w:eastAsia="x-none"/>
              </w:rPr>
            </w:pPr>
            <w:r w:rsidRPr="002B47AA">
              <w:rPr>
                <w:sz w:val="22"/>
                <w:szCs w:val="22"/>
              </w:rPr>
              <w:t>CHECK LIST DI VALUTAZIONE ADEMPIMENTI PRIVACY</w:t>
            </w:r>
          </w:p>
        </w:tc>
        <w:tc>
          <w:tcPr>
            <w:tcW w:w="1565" w:type="dxa"/>
          </w:tcPr>
          <w:p w:rsidR="00F62822" w:rsidRPr="00A63477" w:rsidRDefault="00F62822" w:rsidP="00374952">
            <w:pPr>
              <w:pStyle w:val="Intestazione"/>
              <w:jc w:val="center"/>
              <w:rPr>
                <w:sz w:val="16"/>
                <w:szCs w:val="16"/>
              </w:rPr>
            </w:pPr>
          </w:p>
        </w:tc>
      </w:tr>
      <w:bookmarkEnd w:id="0"/>
    </w:tbl>
    <w:p w:rsidR="00D978A2" w:rsidRDefault="00D978A2" w:rsidP="00D978A2">
      <w:pPr>
        <w:widowControl w:val="0"/>
        <w:tabs>
          <w:tab w:val="left" w:pos="2100"/>
        </w:tabs>
        <w:autoSpaceDE w:val="0"/>
        <w:autoSpaceDN w:val="0"/>
        <w:adjustRightInd w:val="0"/>
        <w:spacing w:line="252" w:lineRule="auto"/>
        <w:ind w:left="113"/>
        <w:jc w:val="both"/>
        <w:rPr>
          <w:color w:val="000000"/>
          <w:spacing w:val="4"/>
          <w:sz w:val="22"/>
          <w:szCs w:val="22"/>
        </w:rPr>
      </w:pPr>
    </w:p>
    <w:p w:rsidR="002B47AA" w:rsidRPr="002B47AA" w:rsidRDefault="002B47AA" w:rsidP="002B47AA">
      <w:pPr>
        <w:pStyle w:val="Testocommento"/>
        <w:jc w:val="center"/>
        <w:rPr>
          <w:sz w:val="24"/>
          <w:szCs w:val="24"/>
        </w:rPr>
      </w:pPr>
      <w:r w:rsidRPr="002B47AA">
        <w:rPr>
          <w:sz w:val="24"/>
          <w:szCs w:val="24"/>
        </w:rPr>
        <w:t>AUDIT N° ___/ANNO: _______</w:t>
      </w:r>
      <w:r w:rsidRPr="002B47AA">
        <w:rPr>
          <w:sz w:val="24"/>
          <w:szCs w:val="24"/>
        </w:rPr>
        <w:tab/>
      </w:r>
      <w:r w:rsidRPr="002B47AA">
        <w:rPr>
          <w:sz w:val="24"/>
          <w:szCs w:val="24"/>
        </w:rPr>
        <w:tab/>
        <w:t>DATA AUDIT: ____________UO _________________________</w:t>
      </w:r>
      <w:r w:rsidRPr="002B47AA">
        <w:rPr>
          <w:sz w:val="24"/>
          <w:szCs w:val="24"/>
        </w:rPr>
        <w:tab/>
        <w:t>PRESIDIO _____________________</w:t>
      </w:r>
    </w:p>
    <w:p w:rsidR="00D978A2" w:rsidRDefault="00D978A2" w:rsidP="00D978A2">
      <w:pPr>
        <w:widowControl w:val="0"/>
        <w:tabs>
          <w:tab w:val="left" w:pos="2100"/>
        </w:tabs>
        <w:autoSpaceDE w:val="0"/>
        <w:autoSpaceDN w:val="0"/>
        <w:adjustRightInd w:val="0"/>
        <w:spacing w:line="252" w:lineRule="auto"/>
        <w:ind w:left="113"/>
        <w:jc w:val="both"/>
        <w:rPr>
          <w:color w:val="000000"/>
          <w:spacing w:val="4"/>
          <w:sz w:val="22"/>
          <w:szCs w:val="22"/>
        </w:rPr>
      </w:pPr>
    </w:p>
    <w:tbl>
      <w:tblPr>
        <w:tblW w:w="15081" w:type="dxa"/>
        <w:jc w:val="center"/>
        <w:tblCellMar>
          <w:left w:w="70" w:type="dxa"/>
          <w:right w:w="70" w:type="dxa"/>
        </w:tblCellMar>
        <w:tblLook w:val="04A0" w:firstRow="1" w:lastRow="0" w:firstColumn="1" w:lastColumn="0" w:noHBand="0" w:noVBand="1"/>
      </w:tblPr>
      <w:tblGrid>
        <w:gridCol w:w="8901"/>
        <w:gridCol w:w="500"/>
        <w:gridCol w:w="500"/>
        <w:gridCol w:w="500"/>
        <w:gridCol w:w="500"/>
        <w:gridCol w:w="4180"/>
      </w:tblGrid>
      <w:tr w:rsidR="002B47AA" w:rsidRPr="002B47AA" w:rsidTr="008D19D0">
        <w:trPr>
          <w:trHeight w:val="405"/>
          <w:jc w:val="center"/>
        </w:trPr>
        <w:tc>
          <w:tcPr>
            <w:tcW w:w="8901" w:type="dxa"/>
            <w:tcBorders>
              <w:top w:val="single" w:sz="4" w:space="0" w:color="auto"/>
              <w:left w:val="single" w:sz="4" w:space="0" w:color="auto"/>
              <w:bottom w:val="nil"/>
              <w:right w:val="single" w:sz="4" w:space="0" w:color="auto"/>
            </w:tcBorders>
            <w:shd w:val="clear" w:color="auto" w:fill="auto"/>
            <w:noWrap/>
            <w:vAlign w:val="center"/>
            <w:hideMark/>
          </w:tcPr>
          <w:p w:rsidR="002B47AA" w:rsidRPr="002B47AA" w:rsidRDefault="002B47AA" w:rsidP="008D19D0">
            <w:pPr>
              <w:jc w:val="center"/>
              <w:rPr>
                <w:b/>
                <w:bCs/>
                <w:i/>
                <w:iCs/>
                <w:color w:val="000000"/>
                <w:sz w:val="22"/>
                <w:szCs w:val="22"/>
              </w:rPr>
            </w:pPr>
            <w:r w:rsidRPr="002B47AA">
              <w:rPr>
                <w:b/>
                <w:bCs/>
                <w:i/>
                <w:iCs/>
                <w:color w:val="000000"/>
                <w:sz w:val="22"/>
                <w:szCs w:val="22"/>
              </w:rPr>
              <w:t>Elementi da valutare</w:t>
            </w:r>
          </w:p>
        </w:tc>
        <w:tc>
          <w:tcPr>
            <w:tcW w:w="500" w:type="dxa"/>
            <w:tcBorders>
              <w:top w:val="nil"/>
              <w:left w:val="nil"/>
              <w:bottom w:val="nil"/>
              <w:right w:val="nil"/>
            </w:tcBorders>
            <w:shd w:val="clear" w:color="auto" w:fill="auto"/>
            <w:noWrap/>
            <w:vAlign w:val="bottom"/>
            <w:hideMark/>
          </w:tcPr>
          <w:p w:rsidR="002B47AA" w:rsidRPr="002B47AA" w:rsidRDefault="002B47AA" w:rsidP="008D19D0">
            <w:pPr>
              <w:rPr>
                <w:color w:val="000000"/>
                <w:sz w:val="22"/>
                <w:szCs w:val="22"/>
              </w:rPr>
            </w:pPr>
          </w:p>
        </w:tc>
        <w:tc>
          <w:tcPr>
            <w:tcW w:w="500" w:type="dxa"/>
            <w:tcBorders>
              <w:top w:val="nil"/>
              <w:left w:val="nil"/>
              <w:bottom w:val="nil"/>
              <w:right w:val="nil"/>
            </w:tcBorders>
            <w:shd w:val="clear" w:color="auto" w:fill="auto"/>
            <w:noWrap/>
            <w:vAlign w:val="bottom"/>
            <w:hideMark/>
          </w:tcPr>
          <w:p w:rsidR="002B47AA" w:rsidRPr="002B47AA" w:rsidRDefault="002B47AA" w:rsidP="008D19D0">
            <w:pPr>
              <w:rPr>
                <w:color w:val="000000"/>
                <w:sz w:val="22"/>
                <w:szCs w:val="22"/>
              </w:rPr>
            </w:pPr>
          </w:p>
        </w:tc>
        <w:tc>
          <w:tcPr>
            <w:tcW w:w="500" w:type="dxa"/>
            <w:tcBorders>
              <w:top w:val="nil"/>
              <w:left w:val="nil"/>
              <w:bottom w:val="nil"/>
              <w:right w:val="nil"/>
            </w:tcBorders>
            <w:shd w:val="clear" w:color="auto" w:fill="auto"/>
            <w:noWrap/>
            <w:vAlign w:val="bottom"/>
            <w:hideMark/>
          </w:tcPr>
          <w:p w:rsidR="002B47AA" w:rsidRPr="002B47AA" w:rsidRDefault="002B47AA" w:rsidP="008D19D0">
            <w:pPr>
              <w:rPr>
                <w:color w:val="000000"/>
                <w:sz w:val="22"/>
                <w:szCs w:val="22"/>
              </w:rPr>
            </w:pPr>
          </w:p>
        </w:tc>
        <w:tc>
          <w:tcPr>
            <w:tcW w:w="500" w:type="dxa"/>
            <w:tcBorders>
              <w:top w:val="nil"/>
              <w:left w:val="nil"/>
              <w:bottom w:val="nil"/>
              <w:right w:val="nil"/>
            </w:tcBorders>
            <w:shd w:val="clear" w:color="auto" w:fill="auto"/>
            <w:noWrap/>
            <w:vAlign w:val="bottom"/>
            <w:hideMark/>
          </w:tcPr>
          <w:p w:rsidR="002B47AA" w:rsidRPr="002B47AA" w:rsidRDefault="002B47AA" w:rsidP="008D19D0">
            <w:pPr>
              <w:rPr>
                <w:color w:val="000000"/>
                <w:sz w:val="22"/>
                <w:szCs w:val="22"/>
              </w:rPr>
            </w:pPr>
          </w:p>
        </w:tc>
        <w:tc>
          <w:tcPr>
            <w:tcW w:w="4180" w:type="dxa"/>
            <w:tcBorders>
              <w:top w:val="nil"/>
              <w:left w:val="nil"/>
              <w:bottom w:val="nil"/>
              <w:right w:val="nil"/>
            </w:tcBorders>
            <w:shd w:val="clear" w:color="auto" w:fill="auto"/>
            <w:noWrap/>
            <w:vAlign w:val="bottom"/>
            <w:hideMark/>
          </w:tcPr>
          <w:p w:rsidR="002B47AA" w:rsidRPr="002B47AA" w:rsidRDefault="002B47AA" w:rsidP="008D19D0">
            <w:pPr>
              <w:rPr>
                <w:color w:val="000000"/>
                <w:sz w:val="22"/>
                <w:szCs w:val="22"/>
              </w:rPr>
            </w:pPr>
          </w:p>
        </w:tc>
      </w:tr>
      <w:tr w:rsidR="002B47AA" w:rsidRPr="002B47AA" w:rsidTr="008D19D0">
        <w:trPr>
          <w:trHeight w:val="960"/>
          <w:jc w:val="center"/>
        </w:trPr>
        <w:tc>
          <w:tcPr>
            <w:tcW w:w="8901" w:type="dxa"/>
            <w:tcBorders>
              <w:top w:val="single" w:sz="8" w:space="0" w:color="auto"/>
              <w:left w:val="single" w:sz="8" w:space="0" w:color="auto"/>
              <w:bottom w:val="single" w:sz="8" w:space="0" w:color="auto"/>
              <w:right w:val="single" w:sz="4" w:space="0" w:color="000000"/>
            </w:tcBorders>
            <w:shd w:val="clear" w:color="000000" w:fill="D9D9D9"/>
            <w:noWrap/>
            <w:vAlign w:val="center"/>
            <w:hideMark/>
          </w:tcPr>
          <w:p w:rsidR="002B47AA" w:rsidRPr="002B47AA" w:rsidRDefault="002B47AA" w:rsidP="008D19D0">
            <w:pPr>
              <w:jc w:val="center"/>
              <w:rPr>
                <w:b/>
                <w:bCs/>
                <w:color w:val="000000"/>
                <w:sz w:val="22"/>
                <w:szCs w:val="22"/>
              </w:rPr>
            </w:pPr>
            <w:r w:rsidRPr="002B47AA">
              <w:rPr>
                <w:b/>
                <w:bCs/>
                <w:color w:val="000000"/>
                <w:sz w:val="22"/>
                <w:szCs w:val="22"/>
              </w:rPr>
              <w:t>CONSENSO AL TRATTAMENTO DEI DATI</w:t>
            </w:r>
          </w:p>
        </w:tc>
        <w:tc>
          <w:tcPr>
            <w:tcW w:w="500" w:type="dxa"/>
            <w:tcBorders>
              <w:top w:val="single" w:sz="8" w:space="0" w:color="auto"/>
              <w:left w:val="nil"/>
              <w:bottom w:val="single" w:sz="8" w:space="0" w:color="auto"/>
              <w:right w:val="single" w:sz="4" w:space="0" w:color="auto"/>
            </w:tcBorders>
            <w:shd w:val="clear" w:color="000000" w:fill="D9D9D9"/>
            <w:vAlign w:val="center"/>
            <w:hideMark/>
          </w:tcPr>
          <w:p w:rsidR="002B47AA" w:rsidRPr="002B47AA" w:rsidRDefault="002B47AA" w:rsidP="008D19D0">
            <w:pPr>
              <w:jc w:val="center"/>
              <w:rPr>
                <w:b/>
                <w:bCs/>
                <w:color w:val="000000"/>
                <w:sz w:val="22"/>
                <w:szCs w:val="22"/>
              </w:rPr>
            </w:pPr>
            <w:r w:rsidRPr="002B47AA">
              <w:rPr>
                <w:b/>
                <w:bCs/>
                <w:color w:val="000000"/>
                <w:sz w:val="22"/>
                <w:szCs w:val="22"/>
              </w:rPr>
              <w:t xml:space="preserve">SI </w:t>
            </w:r>
          </w:p>
        </w:tc>
        <w:tc>
          <w:tcPr>
            <w:tcW w:w="500" w:type="dxa"/>
            <w:tcBorders>
              <w:top w:val="single" w:sz="8" w:space="0" w:color="auto"/>
              <w:left w:val="nil"/>
              <w:bottom w:val="single" w:sz="8" w:space="0" w:color="auto"/>
              <w:right w:val="single" w:sz="4" w:space="0" w:color="auto"/>
            </w:tcBorders>
            <w:shd w:val="clear" w:color="000000" w:fill="D9D9D9"/>
            <w:vAlign w:val="center"/>
            <w:hideMark/>
          </w:tcPr>
          <w:p w:rsidR="002B47AA" w:rsidRPr="002B47AA" w:rsidRDefault="002B47AA" w:rsidP="008D19D0">
            <w:pPr>
              <w:jc w:val="center"/>
              <w:rPr>
                <w:b/>
                <w:bCs/>
                <w:color w:val="000000"/>
                <w:sz w:val="22"/>
                <w:szCs w:val="22"/>
              </w:rPr>
            </w:pPr>
            <w:r w:rsidRPr="002B47AA">
              <w:rPr>
                <w:b/>
                <w:bCs/>
                <w:color w:val="000000"/>
                <w:sz w:val="22"/>
                <w:szCs w:val="22"/>
              </w:rPr>
              <w:t>NO</w:t>
            </w:r>
          </w:p>
        </w:tc>
        <w:tc>
          <w:tcPr>
            <w:tcW w:w="500" w:type="dxa"/>
            <w:tcBorders>
              <w:top w:val="single" w:sz="8" w:space="0" w:color="auto"/>
              <w:left w:val="nil"/>
              <w:bottom w:val="single" w:sz="8" w:space="0" w:color="auto"/>
              <w:right w:val="single" w:sz="4" w:space="0" w:color="auto"/>
            </w:tcBorders>
            <w:shd w:val="clear" w:color="000000" w:fill="D9D9D9"/>
            <w:textDirection w:val="btLr"/>
            <w:vAlign w:val="center"/>
            <w:hideMark/>
          </w:tcPr>
          <w:p w:rsidR="002B47AA" w:rsidRPr="002B47AA" w:rsidRDefault="002B47AA" w:rsidP="008D19D0">
            <w:pPr>
              <w:jc w:val="center"/>
              <w:rPr>
                <w:b/>
                <w:bCs/>
                <w:color w:val="000000"/>
                <w:sz w:val="16"/>
                <w:szCs w:val="16"/>
              </w:rPr>
            </w:pPr>
            <w:r w:rsidRPr="002B47AA">
              <w:rPr>
                <w:b/>
                <w:bCs/>
                <w:color w:val="000000"/>
                <w:sz w:val="16"/>
                <w:szCs w:val="16"/>
              </w:rPr>
              <w:t>PARZIALE</w:t>
            </w:r>
          </w:p>
        </w:tc>
        <w:tc>
          <w:tcPr>
            <w:tcW w:w="500" w:type="dxa"/>
            <w:tcBorders>
              <w:top w:val="single" w:sz="8" w:space="0" w:color="auto"/>
              <w:left w:val="nil"/>
              <w:bottom w:val="single" w:sz="8" w:space="0" w:color="auto"/>
              <w:right w:val="single" w:sz="4" w:space="0" w:color="auto"/>
            </w:tcBorders>
            <w:shd w:val="clear" w:color="000000" w:fill="D9D9D9"/>
            <w:vAlign w:val="center"/>
            <w:hideMark/>
          </w:tcPr>
          <w:p w:rsidR="002B47AA" w:rsidRPr="002B47AA" w:rsidRDefault="002B47AA" w:rsidP="008D19D0">
            <w:pPr>
              <w:jc w:val="center"/>
              <w:rPr>
                <w:b/>
                <w:bCs/>
                <w:color w:val="000000"/>
                <w:sz w:val="22"/>
                <w:szCs w:val="22"/>
              </w:rPr>
            </w:pPr>
            <w:r w:rsidRPr="002B47AA">
              <w:rPr>
                <w:b/>
                <w:bCs/>
                <w:color w:val="000000"/>
                <w:sz w:val="22"/>
                <w:szCs w:val="22"/>
              </w:rPr>
              <w:t>NA</w:t>
            </w:r>
          </w:p>
        </w:tc>
        <w:tc>
          <w:tcPr>
            <w:tcW w:w="4180" w:type="dxa"/>
            <w:tcBorders>
              <w:top w:val="single" w:sz="8" w:space="0" w:color="auto"/>
              <w:left w:val="nil"/>
              <w:bottom w:val="single" w:sz="8" w:space="0" w:color="auto"/>
              <w:right w:val="single" w:sz="8" w:space="0" w:color="auto"/>
            </w:tcBorders>
            <w:shd w:val="clear" w:color="000000" w:fill="D9D9D9"/>
            <w:vAlign w:val="center"/>
            <w:hideMark/>
          </w:tcPr>
          <w:p w:rsidR="002B47AA" w:rsidRPr="002B47AA" w:rsidRDefault="002B47AA" w:rsidP="008D19D0">
            <w:pPr>
              <w:jc w:val="center"/>
              <w:rPr>
                <w:b/>
                <w:bCs/>
                <w:color w:val="000000"/>
                <w:sz w:val="22"/>
                <w:szCs w:val="22"/>
              </w:rPr>
            </w:pPr>
            <w:r w:rsidRPr="002B47AA">
              <w:rPr>
                <w:b/>
                <w:bCs/>
                <w:color w:val="000000"/>
                <w:sz w:val="22"/>
                <w:szCs w:val="22"/>
              </w:rPr>
              <w:t>EVIDENZE</w:t>
            </w:r>
          </w:p>
        </w:tc>
      </w:tr>
      <w:tr w:rsidR="002B47AA" w:rsidRPr="002B47AA" w:rsidTr="008D19D0">
        <w:trPr>
          <w:trHeight w:val="340"/>
          <w:jc w:val="center"/>
        </w:trPr>
        <w:tc>
          <w:tcPr>
            <w:tcW w:w="8901" w:type="dxa"/>
            <w:tcBorders>
              <w:top w:val="nil"/>
              <w:left w:val="single" w:sz="4" w:space="0" w:color="auto"/>
              <w:bottom w:val="single" w:sz="4" w:space="0" w:color="auto"/>
              <w:right w:val="single" w:sz="4" w:space="0" w:color="auto"/>
            </w:tcBorders>
            <w:shd w:val="clear" w:color="auto" w:fill="auto"/>
            <w:vAlign w:val="center"/>
            <w:hideMark/>
          </w:tcPr>
          <w:p w:rsidR="002B47AA" w:rsidRPr="002B47AA" w:rsidRDefault="002B47AA" w:rsidP="008D19D0">
            <w:pPr>
              <w:rPr>
                <w:b/>
                <w:bCs/>
                <w:color w:val="000000"/>
                <w:sz w:val="22"/>
                <w:szCs w:val="22"/>
              </w:rPr>
            </w:pPr>
            <w:r w:rsidRPr="002B47AA">
              <w:rPr>
                <w:b/>
                <w:bCs/>
                <w:color w:val="000000"/>
                <w:sz w:val="22"/>
                <w:szCs w:val="22"/>
              </w:rPr>
              <w:t>1)</w:t>
            </w:r>
            <w:r w:rsidRPr="002B47AA">
              <w:rPr>
                <w:bCs/>
                <w:color w:val="000000"/>
                <w:sz w:val="22"/>
                <w:szCs w:val="22"/>
              </w:rPr>
              <w:t xml:space="preserve"> </w:t>
            </w:r>
            <w:r w:rsidRPr="002B47AA">
              <w:rPr>
                <w:color w:val="000000"/>
                <w:sz w:val="22"/>
                <w:szCs w:val="22"/>
              </w:rPr>
              <w:t>Durante le operazioni di trattamento viene fornita l’</w:t>
            </w:r>
            <w:r w:rsidRPr="002B47AA">
              <w:rPr>
                <w:i/>
                <w:iCs/>
                <w:color w:val="000000"/>
                <w:sz w:val="22"/>
                <w:szCs w:val="22"/>
              </w:rPr>
              <w:t xml:space="preserve">informativa, </w:t>
            </w:r>
            <w:r w:rsidRPr="002B47AA">
              <w:rPr>
                <w:color w:val="000000"/>
                <w:sz w:val="22"/>
                <w:szCs w:val="22"/>
              </w:rPr>
              <w:t>al paziente?</w:t>
            </w:r>
          </w:p>
        </w:tc>
        <w:tc>
          <w:tcPr>
            <w:tcW w:w="50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50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50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50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418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r>
      <w:tr w:rsidR="002B47AA" w:rsidRPr="002B47AA" w:rsidTr="008D19D0">
        <w:trPr>
          <w:trHeight w:val="340"/>
          <w:jc w:val="center"/>
        </w:trPr>
        <w:tc>
          <w:tcPr>
            <w:tcW w:w="8901" w:type="dxa"/>
            <w:tcBorders>
              <w:top w:val="nil"/>
              <w:left w:val="single" w:sz="4" w:space="0" w:color="auto"/>
              <w:bottom w:val="single" w:sz="4" w:space="0" w:color="auto"/>
              <w:right w:val="single" w:sz="4" w:space="0" w:color="auto"/>
            </w:tcBorders>
            <w:shd w:val="clear" w:color="auto" w:fill="auto"/>
            <w:vAlign w:val="center"/>
          </w:tcPr>
          <w:p w:rsidR="002B47AA" w:rsidRPr="002B47AA" w:rsidRDefault="002B47AA" w:rsidP="008D19D0">
            <w:pPr>
              <w:rPr>
                <w:b/>
                <w:bCs/>
                <w:color w:val="000000"/>
                <w:sz w:val="22"/>
                <w:szCs w:val="22"/>
              </w:rPr>
            </w:pPr>
            <w:r w:rsidRPr="002B47AA">
              <w:rPr>
                <w:color w:val="000000"/>
                <w:sz w:val="22"/>
                <w:szCs w:val="22"/>
              </w:rPr>
              <w:t>1.1.Quale modello di informativa viene utilizzato?</w:t>
            </w:r>
          </w:p>
        </w:tc>
        <w:tc>
          <w:tcPr>
            <w:tcW w:w="50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50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50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50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418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r>
      <w:tr w:rsidR="002B47AA" w:rsidRPr="002B47AA" w:rsidTr="008D19D0">
        <w:trPr>
          <w:trHeight w:val="567"/>
          <w:jc w:val="center"/>
        </w:trPr>
        <w:tc>
          <w:tcPr>
            <w:tcW w:w="890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B47AA" w:rsidRPr="002B47AA" w:rsidRDefault="002B47AA" w:rsidP="008D19D0">
            <w:pPr>
              <w:rPr>
                <w:b/>
                <w:bCs/>
                <w:color w:val="000000"/>
                <w:sz w:val="22"/>
                <w:szCs w:val="22"/>
              </w:rPr>
            </w:pPr>
            <w:r w:rsidRPr="002B47AA">
              <w:rPr>
                <w:b/>
                <w:bCs/>
                <w:color w:val="000000"/>
                <w:sz w:val="22"/>
                <w:szCs w:val="22"/>
              </w:rPr>
              <w:t xml:space="preserve">2) </w:t>
            </w:r>
            <w:r w:rsidRPr="002B47AA">
              <w:rPr>
                <w:color w:val="000000"/>
                <w:sz w:val="22"/>
                <w:szCs w:val="22"/>
              </w:rPr>
              <w:t xml:space="preserve">Durante le operazioni di trattamento viene acquisito il </w:t>
            </w:r>
            <w:r w:rsidRPr="002B47AA">
              <w:rPr>
                <w:i/>
                <w:iCs/>
                <w:color w:val="000000"/>
                <w:sz w:val="22"/>
                <w:szCs w:val="22"/>
              </w:rPr>
              <w:t>consenso</w:t>
            </w:r>
            <w:r w:rsidRPr="002B47AA">
              <w:rPr>
                <w:color w:val="000000"/>
                <w:sz w:val="22"/>
                <w:szCs w:val="22"/>
              </w:rPr>
              <w:t xml:space="preserve"> del paziente (o da chi esercita la rappresentanza legale) al trattamento dei dati?</w:t>
            </w:r>
          </w:p>
        </w:tc>
        <w:tc>
          <w:tcPr>
            <w:tcW w:w="50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50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50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50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418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r>
      <w:tr w:rsidR="002B47AA" w:rsidRPr="002B47AA" w:rsidTr="008D19D0">
        <w:trPr>
          <w:trHeight w:val="340"/>
          <w:jc w:val="center"/>
        </w:trPr>
        <w:tc>
          <w:tcPr>
            <w:tcW w:w="8901" w:type="dxa"/>
            <w:tcBorders>
              <w:top w:val="single" w:sz="4" w:space="0" w:color="auto"/>
              <w:left w:val="single" w:sz="4" w:space="0" w:color="auto"/>
              <w:bottom w:val="single" w:sz="4" w:space="0" w:color="auto"/>
              <w:right w:val="single" w:sz="4" w:space="0" w:color="000000"/>
            </w:tcBorders>
            <w:shd w:val="clear" w:color="auto" w:fill="auto"/>
            <w:vAlign w:val="center"/>
          </w:tcPr>
          <w:p w:rsidR="002B47AA" w:rsidRPr="002B47AA" w:rsidRDefault="002B47AA" w:rsidP="008D19D0">
            <w:pPr>
              <w:rPr>
                <w:b/>
                <w:bCs/>
                <w:color w:val="000000"/>
                <w:sz w:val="22"/>
                <w:szCs w:val="22"/>
              </w:rPr>
            </w:pPr>
            <w:r w:rsidRPr="002B47AA">
              <w:rPr>
                <w:b/>
                <w:color w:val="000000"/>
                <w:sz w:val="22"/>
                <w:szCs w:val="22"/>
              </w:rPr>
              <w:t>a</w:t>
            </w:r>
            <w:r w:rsidRPr="002B47AA">
              <w:rPr>
                <w:color w:val="000000"/>
                <w:sz w:val="22"/>
                <w:szCs w:val="22"/>
              </w:rPr>
              <w:t>- Quale modulo del consenso viene utilizzato?</w:t>
            </w:r>
          </w:p>
        </w:tc>
        <w:tc>
          <w:tcPr>
            <w:tcW w:w="50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50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50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50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418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r>
      <w:tr w:rsidR="002B47AA" w:rsidRPr="002B47AA" w:rsidTr="008D19D0">
        <w:trPr>
          <w:trHeight w:val="567"/>
          <w:jc w:val="center"/>
        </w:trPr>
        <w:tc>
          <w:tcPr>
            <w:tcW w:w="8901" w:type="dxa"/>
            <w:tcBorders>
              <w:top w:val="single" w:sz="4" w:space="0" w:color="auto"/>
              <w:left w:val="single" w:sz="4" w:space="0" w:color="auto"/>
              <w:bottom w:val="single" w:sz="4" w:space="0" w:color="auto"/>
              <w:right w:val="single" w:sz="4" w:space="0" w:color="000000"/>
            </w:tcBorders>
            <w:shd w:val="clear" w:color="auto" w:fill="auto"/>
            <w:vAlign w:val="center"/>
          </w:tcPr>
          <w:p w:rsidR="002B47AA" w:rsidRPr="002B47AA" w:rsidRDefault="002B47AA" w:rsidP="008D19D0">
            <w:pPr>
              <w:rPr>
                <w:b/>
                <w:bCs/>
                <w:color w:val="000000"/>
                <w:sz w:val="22"/>
                <w:szCs w:val="22"/>
              </w:rPr>
            </w:pPr>
            <w:r w:rsidRPr="002B47AA">
              <w:rPr>
                <w:b/>
                <w:color w:val="000000"/>
                <w:sz w:val="22"/>
                <w:szCs w:val="22"/>
              </w:rPr>
              <w:t>b</w:t>
            </w:r>
            <w:r w:rsidRPr="002B47AA">
              <w:rPr>
                <w:color w:val="000000"/>
                <w:sz w:val="22"/>
                <w:szCs w:val="22"/>
              </w:rPr>
              <w:t>- Viene verificato se nel caso di paziente incapace o minore chi sottoscrive il consenso è legale rappresentante del paziente?</w:t>
            </w:r>
          </w:p>
        </w:tc>
        <w:tc>
          <w:tcPr>
            <w:tcW w:w="50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50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50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50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418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r>
      <w:tr w:rsidR="002B47AA" w:rsidRPr="002B47AA" w:rsidTr="008D19D0">
        <w:trPr>
          <w:trHeight w:val="340"/>
          <w:jc w:val="center"/>
        </w:trPr>
        <w:tc>
          <w:tcPr>
            <w:tcW w:w="8901" w:type="dxa"/>
            <w:tcBorders>
              <w:top w:val="single" w:sz="4" w:space="0" w:color="auto"/>
              <w:left w:val="single" w:sz="4" w:space="0" w:color="auto"/>
              <w:bottom w:val="single" w:sz="4" w:space="0" w:color="auto"/>
              <w:right w:val="single" w:sz="4" w:space="0" w:color="000000"/>
            </w:tcBorders>
            <w:shd w:val="clear" w:color="auto" w:fill="auto"/>
            <w:vAlign w:val="center"/>
          </w:tcPr>
          <w:p w:rsidR="002B47AA" w:rsidRPr="002B47AA" w:rsidRDefault="002B47AA" w:rsidP="008D19D0">
            <w:pPr>
              <w:rPr>
                <w:color w:val="000000"/>
                <w:sz w:val="22"/>
                <w:szCs w:val="22"/>
              </w:rPr>
            </w:pPr>
            <w:r w:rsidRPr="002B47AA">
              <w:rPr>
                <w:b/>
                <w:color w:val="000000"/>
                <w:sz w:val="22"/>
                <w:szCs w:val="22"/>
              </w:rPr>
              <w:t>c</w:t>
            </w:r>
            <w:r w:rsidRPr="002B47AA">
              <w:rPr>
                <w:color w:val="000000"/>
                <w:sz w:val="22"/>
                <w:szCs w:val="22"/>
              </w:rPr>
              <w:t>- Nel caso di delega viene utilizzata la modulistica ad hoc ?</w:t>
            </w:r>
          </w:p>
        </w:tc>
        <w:tc>
          <w:tcPr>
            <w:tcW w:w="50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50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50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50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418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r>
      <w:tr w:rsidR="002B47AA" w:rsidRPr="002B47AA" w:rsidTr="008D19D0">
        <w:trPr>
          <w:trHeight w:val="567"/>
          <w:jc w:val="center"/>
        </w:trPr>
        <w:tc>
          <w:tcPr>
            <w:tcW w:w="8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47AA" w:rsidRPr="002B47AA" w:rsidRDefault="002B47AA" w:rsidP="008D19D0">
            <w:pPr>
              <w:rPr>
                <w:b/>
                <w:bCs/>
                <w:color w:val="000000"/>
                <w:sz w:val="22"/>
                <w:szCs w:val="22"/>
              </w:rPr>
            </w:pPr>
            <w:r w:rsidRPr="002B47AA">
              <w:rPr>
                <w:b/>
                <w:bCs/>
                <w:color w:val="000000"/>
                <w:sz w:val="22"/>
                <w:szCs w:val="22"/>
              </w:rPr>
              <w:t xml:space="preserve">3) </w:t>
            </w:r>
            <w:r w:rsidRPr="002B47AA">
              <w:rPr>
                <w:color w:val="000000"/>
                <w:sz w:val="22"/>
                <w:szCs w:val="22"/>
              </w:rPr>
              <w:t>Il modulo di consenso compilato e firmato dal paziente ricoverato (o da chi esercita la rappresentanza legale) viene successivamente inserito nella cartella clinica?</w:t>
            </w:r>
          </w:p>
        </w:tc>
        <w:tc>
          <w:tcPr>
            <w:tcW w:w="50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50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50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50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418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r>
      <w:tr w:rsidR="002B47AA" w:rsidRPr="002B47AA" w:rsidTr="008D19D0">
        <w:trPr>
          <w:trHeight w:val="850"/>
          <w:jc w:val="center"/>
        </w:trPr>
        <w:tc>
          <w:tcPr>
            <w:tcW w:w="8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47AA" w:rsidRPr="002B47AA" w:rsidRDefault="002B47AA" w:rsidP="008D19D0">
            <w:pPr>
              <w:rPr>
                <w:b/>
                <w:bCs/>
                <w:color w:val="000000"/>
                <w:sz w:val="22"/>
                <w:szCs w:val="22"/>
              </w:rPr>
            </w:pPr>
            <w:r w:rsidRPr="002B47AA">
              <w:rPr>
                <w:b/>
                <w:bCs/>
                <w:color w:val="000000"/>
                <w:sz w:val="22"/>
                <w:szCs w:val="22"/>
              </w:rPr>
              <w:t xml:space="preserve">4) </w:t>
            </w:r>
            <w:r w:rsidRPr="002B47AA">
              <w:rPr>
                <w:color w:val="000000"/>
                <w:sz w:val="22"/>
                <w:szCs w:val="22"/>
              </w:rPr>
              <w:t>Unitamente al consenso al trattamento dati viene sottoposto alla firma, all’atto della redazione della cartella clinica, il consenso alla comunicazione dello stato di salute secondo il modulo aziendale predisposto ad hoc?</w:t>
            </w:r>
          </w:p>
        </w:tc>
        <w:tc>
          <w:tcPr>
            <w:tcW w:w="50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50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50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50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418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r>
      <w:tr w:rsidR="002B47AA" w:rsidRPr="002B47AA" w:rsidTr="008D19D0">
        <w:trPr>
          <w:trHeight w:val="567"/>
          <w:jc w:val="center"/>
        </w:trPr>
        <w:tc>
          <w:tcPr>
            <w:tcW w:w="8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47AA" w:rsidRPr="002B47AA" w:rsidRDefault="002B47AA" w:rsidP="008D19D0">
            <w:pPr>
              <w:rPr>
                <w:b/>
                <w:bCs/>
                <w:color w:val="000000"/>
                <w:sz w:val="22"/>
                <w:szCs w:val="22"/>
              </w:rPr>
            </w:pPr>
            <w:r w:rsidRPr="002B47AA">
              <w:rPr>
                <w:b/>
                <w:bCs/>
                <w:color w:val="000000"/>
                <w:sz w:val="22"/>
                <w:szCs w:val="22"/>
              </w:rPr>
              <w:t xml:space="preserve">5) </w:t>
            </w:r>
            <w:r w:rsidRPr="002B47AA">
              <w:rPr>
                <w:bCs/>
                <w:color w:val="000000"/>
                <w:sz w:val="22"/>
                <w:szCs w:val="22"/>
              </w:rPr>
              <w:t>In caso di ricovero il personale di reparto provvede a comunicare alla portineria i nominativi delle persone non autorizzate a ricevere le informazioni sulla presenza o meno in Ospedale?</w:t>
            </w:r>
          </w:p>
        </w:tc>
        <w:tc>
          <w:tcPr>
            <w:tcW w:w="50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50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50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50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418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r>
      <w:tr w:rsidR="002B47AA" w:rsidRPr="002B47AA" w:rsidTr="008D19D0">
        <w:trPr>
          <w:trHeight w:val="567"/>
          <w:jc w:val="center"/>
        </w:trPr>
        <w:tc>
          <w:tcPr>
            <w:tcW w:w="8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47AA" w:rsidRPr="002B47AA" w:rsidRDefault="002B47AA" w:rsidP="008D19D0">
            <w:pPr>
              <w:rPr>
                <w:b/>
                <w:bCs/>
                <w:color w:val="000000"/>
                <w:sz w:val="22"/>
                <w:szCs w:val="22"/>
              </w:rPr>
            </w:pPr>
            <w:r w:rsidRPr="002B47AA">
              <w:rPr>
                <w:b/>
                <w:bCs/>
                <w:color w:val="000000"/>
                <w:sz w:val="22"/>
                <w:szCs w:val="22"/>
              </w:rPr>
              <w:t>6)</w:t>
            </w:r>
            <w:r w:rsidRPr="002B47AA">
              <w:rPr>
                <w:color w:val="000000"/>
                <w:sz w:val="22"/>
                <w:szCs w:val="22"/>
              </w:rPr>
              <w:t xml:space="preserve"> Nel caso di attività ambulatoriale presso il reparto/ambulatorio non collegato agli applicativi aziendali (BDA) il personale del reparto/ambulatorio all’atto della prenotazione:</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4180" w:type="dxa"/>
            <w:tcBorders>
              <w:top w:val="single" w:sz="4" w:space="0" w:color="auto"/>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r>
      <w:tr w:rsidR="002B47AA" w:rsidRPr="002B47AA" w:rsidTr="008D19D0">
        <w:trPr>
          <w:trHeight w:val="567"/>
          <w:jc w:val="center"/>
        </w:trPr>
        <w:tc>
          <w:tcPr>
            <w:tcW w:w="8901" w:type="dxa"/>
            <w:tcBorders>
              <w:top w:val="single" w:sz="4" w:space="0" w:color="auto"/>
              <w:left w:val="single" w:sz="4" w:space="0" w:color="auto"/>
              <w:bottom w:val="single" w:sz="4" w:space="0" w:color="auto"/>
              <w:right w:val="single" w:sz="4" w:space="0" w:color="auto"/>
            </w:tcBorders>
            <w:shd w:val="clear" w:color="auto" w:fill="auto"/>
            <w:vAlign w:val="center"/>
          </w:tcPr>
          <w:p w:rsidR="002B47AA" w:rsidRPr="002B47AA" w:rsidRDefault="002B47AA" w:rsidP="008D19D0">
            <w:pPr>
              <w:rPr>
                <w:b/>
                <w:bCs/>
                <w:color w:val="000000"/>
                <w:sz w:val="22"/>
                <w:szCs w:val="22"/>
              </w:rPr>
            </w:pPr>
            <w:r w:rsidRPr="002B47AA">
              <w:rPr>
                <w:b/>
                <w:color w:val="000000"/>
                <w:sz w:val="22"/>
                <w:szCs w:val="22"/>
              </w:rPr>
              <w:t>a</w:t>
            </w:r>
            <w:r w:rsidRPr="002B47AA">
              <w:rPr>
                <w:color w:val="000000"/>
                <w:sz w:val="22"/>
                <w:szCs w:val="22"/>
              </w:rPr>
              <w:t>-Acquisisce il modulo di consenso facendo compilare e sottoscrivere il modulo per il trattamento dei dati personali e sensibili del paziente ambulatoriale?</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4180" w:type="dxa"/>
            <w:tcBorders>
              <w:top w:val="single" w:sz="4" w:space="0" w:color="auto"/>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r>
      <w:tr w:rsidR="002B47AA" w:rsidRPr="002B47AA" w:rsidTr="008D19D0">
        <w:trPr>
          <w:trHeight w:val="340"/>
          <w:jc w:val="center"/>
        </w:trPr>
        <w:tc>
          <w:tcPr>
            <w:tcW w:w="8901" w:type="dxa"/>
            <w:tcBorders>
              <w:top w:val="single" w:sz="4" w:space="0" w:color="auto"/>
              <w:left w:val="single" w:sz="4" w:space="0" w:color="auto"/>
              <w:bottom w:val="single" w:sz="4" w:space="0" w:color="auto"/>
              <w:right w:val="single" w:sz="4" w:space="0" w:color="auto"/>
            </w:tcBorders>
            <w:shd w:val="clear" w:color="auto" w:fill="auto"/>
            <w:vAlign w:val="center"/>
          </w:tcPr>
          <w:p w:rsidR="002B47AA" w:rsidRPr="002B47AA" w:rsidRDefault="002B47AA" w:rsidP="008D19D0">
            <w:pPr>
              <w:rPr>
                <w:color w:val="000000"/>
                <w:sz w:val="22"/>
                <w:szCs w:val="22"/>
              </w:rPr>
            </w:pPr>
            <w:r w:rsidRPr="002B47AA">
              <w:rPr>
                <w:b/>
                <w:color w:val="000000"/>
                <w:sz w:val="22"/>
                <w:szCs w:val="22"/>
              </w:rPr>
              <w:t>b</w:t>
            </w:r>
            <w:r w:rsidRPr="002B47AA">
              <w:rPr>
                <w:color w:val="000000"/>
                <w:sz w:val="22"/>
                <w:szCs w:val="22"/>
              </w:rPr>
              <w:t>-Trasmette al back office CUP il modulo compilato e sottoscritto unitamente all’impegnativa?</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4180" w:type="dxa"/>
            <w:tcBorders>
              <w:top w:val="single" w:sz="4" w:space="0" w:color="auto"/>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r>
      <w:tr w:rsidR="002B47AA" w:rsidRPr="002B47AA" w:rsidTr="008D19D0">
        <w:trPr>
          <w:trHeight w:val="340"/>
          <w:jc w:val="center"/>
        </w:trPr>
        <w:tc>
          <w:tcPr>
            <w:tcW w:w="8901" w:type="dxa"/>
            <w:tcBorders>
              <w:top w:val="single" w:sz="4" w:space="0" w:color="auto"/>
              <w:left w:val="single" w:sz="4" w:space="0" w:color="auto"/>
              <w:bottom w:val="single" w:sz="4" w:space="0" w:color="auto"/>
              <w:right w:val="single" w:sz="4" w:space="0" w:color="auto"/>
            </w:tcBorders>
            <w:shd w:val="clear" w:color="auto" w:fill="auto"/>
            <w:vAlign w:val="center"/>
          </w:tcPr>
          <w:p w:rsidR="002B47AA" w:rsidRPr="002B47AA" w:rsidRDefault="002B47AA" w:rsidP="008D19D0">
            <w:pPr>
              <w:rPr>
                <w:color w:val="000000"/>
                <w:sz w:val="22"/>
                <w:szCs w:val="22"/>
              </w:rPr>
            </w:pPr>
            <w:r w:rsidRPr="002B47AA">
              <w:rPr>
                <w:b/>
                <w:color w:val="000000"/>
                <w:sz w:val="22"/>
                <w:szCs w:val="22"/>
              </w:rPr>
              <w:t>c</w:t>
            </w:r>
            <w:r w:rsidRPr="002B47AA">
              <w:rPr>
                <w:color w:val="000000"/>
                <w:sz w:val="22"/>
                <w:szCs w:val="22"/>
              </w:rPr>
              <w:t>-Se non trasmette il modulo al CUP come lo conserva e archivia?</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4180" w:type="dxa"/>
            <w:tcBorders>
              <w:top w:val="single" w:sz="4" w:space="0" w:color="auto"/>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r>
      <w:tr w:rsidR="002B47AA" w:rsidRPr="002B47AA" w:rsidTr="008D19D0">
        <w:trPr>
          <w:trHeight w:val="850"/>
          <w:jc w:val="center"/>
        </w:trPr>
        <w:tc>
          <w:tcPr>
            <w:tcW w:w="890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B47AA" w:rsidRPr="002B47AA" w:rsidRDefault="002B47AA" w:rsidP="008D19D0">
            <w:pPr>
              <w:rPr>
                <w:color w:val="000000"/>
                <w:sz w:val="22"/>
                <w:szCs w:val="22"/>
              </w:rPr>
            </w:pPr>
            <w:r w:rsidRPr="002B47AA">
              <w:rPr>
                <w:b/>
                <w:bCs/>
                <w:color w:val="000000"/>
                <w:sz w:val="22"/>
                <w:szCs w:val="22"/>
              </w:rPr>
              <w:lastRenderedPageBreak/>
              <w:t>7)</w:t>
            </w:r>
            <w:r w:rsidRPr="002B47AA">
              <w:rPr>
                <w:color w:val="000000"/>
                <w:sz w:val="22"/>
                <w:szCs w:val="22"/>
              </w:rPr>
              <w:t xml:space="preserve"> Nel caso di attività ambulatoriale presso il reparto/ambulatorio collegato agli applicativi aziendali il personale di reparto/ambulatorio verifica se nel data base risulti già acquisito il consenso?</w:t>
            </w:r>
          </w:p>
        </w:tc>
        <w:tc>
          <w:tcPr>
            <w:tcW w:w="50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50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50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50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418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r>
      <w:tr w:rsidR="002B47AA" w:rsidRPr="002B47AA" w:rsidTr="008D19D0">
        <w:trPr>
          <w:trHeight w:val="567"/>
          <w:jc w:val="center"/>
        </w:trPr>
        <w:tc>
          <w:tcPr>
            <w:tcW w:w="8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47AA" w:rsidRPr="002B47AA" w:rsidRDefault="002B47AA" w:rsidP="008D19D0">
            <w:pPr>
              <w:rPr>
                <w:color w:val="000000"/>
                <w:sz w:val="22"/>
                <w:szCs w:val="22"/>
              </w:rPr>
            </w:pPr>
            <w:r w:rsidRPr="002B47AA">
              <w:rPr>
                <w:b/>
                <w:bCs/>
                <w:color w:val="000000"/>
                <w:sz w:val="22"/>
                <w:szCs w:val="22"/>
              </w:rPr>
              <w:t>8)</w:t>
            </w:r>
            <w:r w:rsidRPr="002B47AA">
              <w:rPr>
                <w:color w:val="000000"/>
                <w:sz w:val="22"/>
                <w:szCs w:val="22"/>
              </w:rPr>
              <w:t xml:space="preserve"> Se il consenso non è stato già acquisito il personale di reparto procede alla raccolta e registrazione del consenso accedendo all’anagrafica aziendale (BDA)?</w:t>
            </w:r>
          </w:p>
        </w:tc>
        <w:tc>
          <w:tcPr>
            <w:tcW w:w="50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50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50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50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418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r>
      <w:tr w:rsidR="002B47AA" w:rsidRPr="002B47AA" w:rsidTr="008D19D0">
        <w:trPr>
          <w:trHeight w:val="567"/>
          <w:jc w:val="center"/>
        </w:trPr>
        <w:tc>
          <w:tcPr>
            <w:tcW w:w="8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47AA" w:rsidRPr="002B47AA" w:rsidRDefault="002B47AA" w:rsidP="008D19D0">
            <w:pPr>
              <w:rPr>
                <w:color w:val="000000"/>
                <w:sz w:val="22"/>
                <w:szCs w:val="22"/>
              </w:rPr>
            </w:pPr>
            <w:r w:rsidRPr="002B47AA">
              <w:rPr>
                <w:b/>
                <w:bCs/>
                <w:color w:val="000000"/>
                <w:sz w:val="22"/>
                <w:szCs w:val="22"/>
              </w:rPr>
              <w:t>9)</w:t>
            </w:r>
            <w:r w:rsidRPr="002B47AA">
              <w:rPr>
                <w:color w:val="000000"/>
                <w:sz w:val="22"/>
                <w:szCs w:val="22"/>
              </w:rPr>
              <w:t xml:space="preserve"> Nell’ipotesi di Dossier sanitario viene chiesto un consenso come previsti dal Garante Privacy </w:t>
            </w:r>
            <w:r w:rsidRPr="002B47AA">
              <w:rPr>
                <w:b/>
                <w:color w:val="000000"/>
                <w:sz w:val="22"/>
                <w:szCs w:val="22"/>
                <w:u w:val="single"/>
              </w:rPr>
              <w:t>nelle Linee guida in materia di Dossier sanitario - 4 giugno 2015</w:t>
            </w:r>
            <w:r w:rsidRPr="002B47AA">
              <w:rPr>
                <w:color w:val="000000"/>
                <w:sz w:val="22"/>
                <w:szCs w:val="22"/>
              </w:rPr>
              <w:t>?</w:t>
            </w:r>
          </w:p>
        </w:tc>
        <w:tc>
          <w:tcPr>
            <w:tcW w:w="50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50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50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50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418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r>
      <w:tr w:rsidR="002B47AA" w:rsidRPr="002B47AA" w:rsidTr="008D19D0">
        <w:trPr>
          <w:trHeight w:val="567"/>
          <w:jc w:val="center"/>
        </w:trPr>
        <w:tc>
          <w:tcPr>
            <w:tcW w:w="8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47AA" w:rsidRPr="002B47AA" w:rsidRDefault="002B47AA" w:rsidP="008D19D0">
            <w:pPr>
              <w:rPr>
                <w:color w:val="000000"/>
                <w:sz w:val="22"/>
                <w:szCs w:val="22"/>
              </w:rPr>
            </w:pPr>
            <w:r w:rsidRPr="002B47AA">
              <w:rPr>
                <w:b/>
                <w:bCs/>
                <w:color w:val="000000"/>
                <w:sz w:val="22"/>
                <w:szCs w:val="22"/>
              </w:rPr>
              <w:t xml:space="preserve">10) </w:t>
            </w:r>
            <w:r w:rsidRPr="002B47AA">
              <w:rPr>
                <w:color w:val="000000"/>
                <w:sz w:val="22"/>
                <w:szCs w:val="22"/>
              </w:rPr>
              <w:t xml:space="preserve">Nell’ipotesi di consegna dei Referti On-Line viene chiesto un consenso ad hoc come previsto nel provvedimento Garante Privacy </w:t>
            </w:r>
            <w:r w:rsidRPr="002B47AA">
              <w:rPr>
                <w:b/>
                <w:color w:val="000000"/>
                <w:sz w:val="22"/>
                <w:szCs w:val="22"/>
                <w:u w:val="single"/>
              </w:rPr>
              <w:t>Linee guida in tema di referti on-line - 25 giugno 2009</w:t>
            </w:r>
            <w:r w:rsidRPr="002B47AA">
              <w:rPr>
                <w:color w:val="000000"/>
                <w:sz w:val="22"/>
                <w:szCs w:val="22"/>
              </w:rPr>
              <w:t>?</w:t>
            </w:r>
          </w:p>
        </w:tc>
        <w:tc>
          <w:tcPr>
            <w:tcW w:w="50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50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50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50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418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r>
      <w:tr w:rsidR="002B47AA" w:rsidRPr="002B47AA" w:rsidTr="008D19D0">
        <w:trPr>
          <w:trHeight w:val="567"/>
          <w:jc w:val="center"/>
        </w:trPr>
        <w:tc>
          <w:tcPr>
            <w:tcW w:w="8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47AA" w:rsidRPr="002B47AA" w:rsidRDefault="002B47AA" w:rsidP="008D19D0">
            <w:pPr>
              <w:rPr>
                <w:b/>
                <w:bCs/>
                <w:color w:val="000000"/>
                <w:sz w:val="22"/>
                <w:szCs w:val="22"/>
              </w:rPr>
            </w:pPr>
            <w:r w:rsidRPr="002B47AA">
              <w:rPr>
                <w:b/>
                <w:bCs/>
                <w:color w:val="000000"/>
                <w:sz w:val="22"/>
                <w:szCs w:val="22"/>
              </w:rPr>
              <w:t xml:space="preserve">11) </w:t>
            </w:r>
            <w:r w:rsidRPr="002B47AA">
              <w:rPr>
                <w:bCs/>
                <w:color w:val="000000"/>
                <w:sz w:val="22"/>
                <w:szCs w:val="22"/>
              </w:rPr>
              <w:t>Agli incaricati sono state date adeguate istruzioni scritte sulle diverse modalità di acquisizione del consenso?</w:t>
            </w:r>
          </w:p>
        </w:tc>
        <w:tc>
          <w:tcPr>
            <w:tcW w:w="50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50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50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50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418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r>
      <w:tr w:rsidR="002B47AA" w:rsidRPr="002B47AA" w:rsidTr="008D19D0">
        <w:trPr>
          <w:trHeight w:val="340"/>
          <w:jc w:val="center"/>
        </w:trPr>
        <w:tc>
          <w:tcPr>
            <w:tcW w:w="8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47AA" w:rsidRPr="002B47AA" w:rsidRDefault="002B47AA" w:rsidP="008D19D0">
            <w:pPr>
              <w:rPr>
                <w:b/>
                <w:bCs/>
                <w:color w:val="000000"/>
                <w:sz w:val="22"/>
                <w:szCs w:val="22"/>
              </w:rPr>
            </w:pPr>
            <w:r w:rsidRPr="002B47AA">
              <w:rPr>
                <w:b/>
                <w:bCs/>
                <w:color w:val="000000"/>
                <w:sz w:val="22"/>
                <w:szCs w:val="22"/>
              </w:rPr>
              <w:t xml:space="preserve">12) </w:t>
            </w:r>
            <w:r w:rsidRPr="002B47AA">
              <w:rPr>
                <w:bCs/>
                <w:color w:val="000000"/>
                <w:sz w:val="22"/>
                <w:szCs w:val="22"/>
              </w:rPr>
              <w:t>È stata elaborata la lista degli incaricati?</w:t>
            </w:r>
          </w:p>
        </w:tc>
        <w:tc>
          <w:tcPr>
            <w:tcW w:w="50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50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50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50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418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r>
      <w:tr w:rsidR="002B47AA" w:rsidRPr="002B47AA" w:rsidTr="008D19D0">
        <w:trPr>
          <w:trHeight w:val="340"/>
          <w:jc w:val="center"/>
        </w:trPr>
        <w:tc>
          <w:tcPr>
            <w:tcW w:w="8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47AA" w:rsidRPr="002B47AA" w:rsidRDefault="002B47AA" w:rsidP="008D19D0">
            <w:pPr>
              <w:rPr>
                <w:color w:val="000000"/>
                <w:sz w:val="22"/>
                <w:szCs w:val="22"/>
              </w:rPr>
            </w:pPr>
            <w:r w:rsidRPr="002B47AA">
              <w:rPr>
                <w:b/>
                <w:bCs/>
                <w:color w:val="000000"/>
                <w:sz w:val="22"/>
                <w:szCs w:val="22"/>
              </w:rPr>
              <w:t xml:space="preserve">13) </w:t>
            </w:r>
            <w:r w:rsidRPr="002B47AA">
              <w:rPr>
                <w:color w:val="000000"/>
                <w:sz w:val="22"/>
                <w:szCs w:val="22"/>
              </w:rPr>
              <w:t>I componenti della lista sono stati formalmente nominati?</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4180" w:type="dxa"/>
            <w:tcBorders>
              <w:top w:val="single" w:sz="4" w:space="0" w:color="auto"/>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r>
      <w:tr w:rsidR="002B47AA" w:rsidRPr="002B47AA" w:rsidTr="008D19D0">
        <w:trPr>
          <w:trHeight w:val="567"/>
          <w:jc w:val="center"/>
        </w:trPr>
        <w:tc>
          <w:tcPr>
            <w:tcW w:w="8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47AA" w:rsidRPr="002B47AA" w:rsidRDefault="002B47AA" w:rsidP="008D19D0">
            <w:pPr>
              <w:rPr>
                <w:color w:val="000000"/>
                <w:sz w:val="22"/>
                <w:szCs w:val="22"/>
              </w:rPr>
            </w:pPr>
            <w:r w:rsidRPr="002B47AA">
              <w:rPr>
                <w:b/>
                <w:bCs/>
                <w:color w:val="000000"/>
                <w:sz w:val="22"/>
                <w:szCs w:val="22"/>
              </w:rPr>
              <w:t>14)</w:t>
            </w:r>
            <w:r w:rsidRPr="002B47AA">
              <w:rPr>
                <w:color w:val="000000"/>
                <w:sz w:val="22"/>
                <w:szCs w:val="22"/>
              </w:rPr>
              <w:t xml:space="preserve"> La lista degli incaricati viene almeno annualmente controllata? (revisione / verifica profili, sussistenza condizioni…)?</w:t>
            </w:r>
          </w:p>
        </w:tc>
        <w:tc>
          <w:tcPr>
            <w:tcW w:w="50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50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50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50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4180" w:type="dxa"/>
            <w:tcBorders>
              <w:top w:val="nil"/>
              <w:left w:val="nil"/>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r>
      <w:tr w:rsidR="002B47AA" w:rsidRPr="002B47AA" w:rsidTr="008D19D0">
        <w:trPr>
          <w:trHeight w:val="850"/>
          <w:jc w:val="center"/>
        </w:trPr>
        <w:tc>
          <w:tcPr>
            <w:tcW w:w="8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47AA" w:rsidRPr="002B47AA" w:rsidRDefault="002B47AA" w:rsidP="008D19D0">
            <w:pPr>
              <w:rPr>
                <w:color w:val="000000"/>
                <w:sz w:val="22"/>
                <w:szCs w:val="22"/>
              </w:rPr>
            </w:pPr>
            <w:r w:rsidRPr="002B47AA">
              <w:rPr>
                <w:b/>
                <w:bCs/>
                <w:color w:val="000000"/>
                <w:sz w:val="22"/>
                <w:szCs w:val="22"/>
              </w:rPr>
              <w:t xml:space="preserve">15) </w:t>
            </w:r>
            <w:r w:rsidRPr="002B47AA">
              <w:rPr>
                <w:color w:val="000000"/>
                <w:sz w:val="22"/>
                <w:szCs w:val="22"/>
              </w:rPr>
              <w:t>È stato fatto un programma di formazione degli incaricati del trattamento, prevedendo sessioni di formazione, svolta da personale qualificato e/o (almeno) è stato consegnato adeguato materiale formativo / informativo a ciascun incaricato?</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c>
          <w:tcPr>
            <w:tcW w:w="41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47AA" w:rsidRPr="002B47AA" w:rsidRDefault="002B47AA" w:rsidP="008D19D0">
            <w:pPr>
              <w:rPr>
                <w:color w:val="000000"/>
                <w:sz w:val="22"/>
                <w:szCs w:val="22"/>
              </w:rPr>
            </w:pPr>
          </w:p>
        </w:tc>
      </w:tr>
    </w:tbl>
    <w:p w:rsidR="0017103C" w:rsidRPr="00E67EC4" w:rsidRDefault="0017103C" w:rsidP="00E67EC4">
      <w:pPr>
        <w:autoSpaceDE w:val="0"/>
        <w:autoSpaceDN w:val="0"/>
        <w:jc w:val="both"/>
        <w:rPr>
          <w:sz w:val="22"/>
          <w:szCs w:val="22"/>
        </w:rPr>
      </w:pPr>
    </w:p>
    <w:sectPr w:rsidR="0017103C" w:rsidRPr="00E67EC4" w:rsidSect="002B47AA">
      <w:headerReference w:type="default" r:id="rId9"/>
      <w:footerReference w:type="default" r:id="rId10"/>
      <w:pgSz w:w="16838" w:h="11906" w:orient="landscape" w:code="9"/>
      <w:pgMar w:top="720" w:right="720" w:bottom="720" w:left="720" w:header="454" w:footer="567" w:gutter="0"/>
      <w:cols w:space="708"/>
      <w:docGrid w:linePitch="36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147" w:rsidRDefault="00AB1147">
      <w:r>
        <w:separator/>
      </w:r>
    </w:p>
  </w:endnote>
  <w:endnote w:type="continuationSeparator" w:id="0">
    <w:p w:rsidR="00AB1147" w:rsidRDefault="00AB1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11" w:type="dxa"/>
      <w:jc w:val="center"/>
      <w:tblLook w:val="04A0" w:firstRow="1" w:lastRow="0" w:firstColumn="1" w:lastColumn="0" w:noHBand="0" w:noVBand="1"/>
    </w:tblPr>
    <w:tblGrid>
      <w:gridCol w:w="1560"/>
      <w:gridCol w:w="6161"/>
      <w:gridCol w:w="1814"/>
      <w:gridCol w:w="1176"/>
    </w:tblGrid>
    <w:tr w:rsidR="00813C6E" w:rsidRPr="000358C9" w:rsidTr="0086734A">
      <w:trPr>
        <w:jc w:val="center"/>
      </w:trPr>
      <w:tc>
        <w:tcPr>
          <w:tcW w:w="1560" w:type="dxa"/>
          <w:shd w:val="clear" w:color="auto" w:fill="auto"/>
        </w:tcPr>
        <w:p w:rsidR="00813C6E" w:rsidRPr="000358C9" w:rsidRDefault="00813C6E" w:rsidP="00B321A9">
          <w:pPr>
            <w:rPr>
              <w:sz w:val="16"/>
              <w:szCs w:val="16"/>
              <w:lang w:eastAsia="x-none"/>
            </w:rPr>
          </w:pPr>
          <w:r w:rsidRPr="000358C9">
            <w:rPr>
              <w:sz w:val="16"/>
              <w:szCs w:val="16"/>
              <w:lang w:eastAsia="x-none"/>
            </w:rPr>
            <w:t>ASST Valle Olona</w:t>
          </w:r>
        </w:p>
      </w:tc>
      <w:tc>
        <w:tcPr>
          <w:tcW w:w="6161" w:type="dxa"/>
          <w:shd w:val="clear" w:color="auto" w:fill="auto"/>
        </w:tcPr>
        <w:p w:rsidR="00813C6E" w:rsidRPr="000358C9" w:rsidRDefault="00FE647F" w:rsidP="002B47AA">
          <w:pPr>
            <w:jc w:val="center"/>
            <w:rPr>
              <w:sz w:val="16"/>
              <w:szCs w:val="16"/>
              <w:lang w:eastAsia="x-none"/>
            </w:rPr>
          </w:pPr>
          <w:r w:rsidRPr="00FE647F">
            <w:rPr>
              <w:sz w:val="16"/>
              <w:szCs w:val="16"/>
            </w:rPr>
            <w:t>A1107_P22_POL01</w:t>
          </w:r>
          <w:r w:rsidR="005247F3">
            <w:rPr>
              <w:sz w:val="16"/>
              <w:szCs w:val="16"/>
            </w:rPr>
            <w:t>_MD</w:t>
          </w:r>
          <w:r w:rsidR="000F3DBC">
            <w:rPr>
              <w:sz w:val="16"/>
              <w:szCs w:val="16"/>
            </w:rPr>
            <w:t>2</w:t>
          </w:r>
          <w:r w:rsidR="002B47AA">
            <w:rPr>
              <w:sz w:val="16"/>
              <w:szCs w:val="16"/>
            </w:rPr>
            <w:t>3</w:t>
          </w:r>
        </w:p>
      </w:tc>
      <w:tc>
        <w:tcPr>
          <w:tcW w:w="1814" w:type="dxa"/>
          <w:shd w:val="clear" w:color="auto" w:fill="auto"/>
        </w:tcPr>
        <w:p w:rsidR="00813C6E" w:rsidRPr="000358C9" w:rsidRDefault="004E3467" w:rsidP="005C489D">
          <w:pPr>
            <w:rPr>
              <w:sz w:val="16"/>
              <w:szCs w:val="16"/>
            </w:rPr>
          </w:pPr>
          <w:r>
            <w:rPr>
              <w:sz w:val="16"/>
              <w:szCs w:val="16"/>
            </w:rPr>
            <w:t>Rev0</w:t>
          </w:r>
          <w:r w:rsidR="005C489D">
            <w:rPr>
              <w:sz w:val="16"/>
              <w:szCs w:val="16"/>
            </w:rPr>
            <w:t>1</w:t>
          </w:r>
          <w:r>
            <w:rPr>
              <w:sz w:val="16"/>
              <w:szCs w:val="16"/>
            </w:rPr>
            <w:t xml:space="preserve"> del </w:t>
          </w:r>
          <w:r w:rsidR="005C489D">
            <w:rPr>
              <w:sz w:val="16"/>
              <w:szCs w:val="16"/>
            </w:rPr>
            <w:t>06</w:t>
          </w:r>
          <w:r w:rsidR="001629E7">
            <w:rPr>
              <w:sz w:val="16"/>
              <w:szCs w:val="16"/>
            </w:rPr>
            <w:t>/</w:t>
          </w:r>
          <w:r w:rsidR="005C489D">
            <w:rPr>
              <w:sz w:val="16"/>
              <w:szCs w:val="16"/>
            </w:rPr>
            <w:t>11</w:t>
          </w:r>
          <w:r w:rsidR="00F862BC">
            <w:rPr>
              <w:sz w:val="16"/>
              <w:szCs w:val="16"/>
            </w:rPr>
            <w:t>/20</w:t>
          </w:r>
          <w:r w:rsidR="005C489D">
            <w:rPr>
              <w:sz w:val="16"/>
              <w:szCs w:val="16"/>
            </w:rPr>
            <w:t>23</w:t>
          </w:r>
          <w:r w:rsidR="00813C6E" w:rsidRPr="000358C9">
            <w:rPr>
              <w:sz w:val="16"/>
              <w:szCs w:val="16"/>
            </w:rPr>
            <w:t xml:space="preserve"> </w:t>
          </w:r>
        </w:p>
      </w:tc>
      <w:tc>
        <w:tcPr>
          <w:tcW w:w="1176" w:type="dxa"/>
          <w:shd w:val="clear" w:color="auto" w:fill="auto"/>
        </w:tcPr>
        <w:p w:rsidR="00813C6E" w:rsidRPr="000358C9" w:rsidRDefault="00813C6E" w:rsidP="00D74A3F">
          <w:pPr>
            <w:rPr>
              <w:sz w:val="16"/>
              <w:szCs w:val="16"/>
            </w:rPr>
          </w:pPr>
          <w:r w:rsidRPr="000358C9">
            <w:rPr>
              <w:sz w:val="16"/>
              <w:szCs w:val="16"/>
            </w:rPr>
            <w:t>Pag.</w:t>
          </w:r>
          <w:r w:rsidRPr="000358C9">
            <w:rPr>
              <w:sz w:val="16"/>
              <w:szCs w:val="16"/>
            </w:rPr>
            <w:fldChar w:fldCharType="begin"/>
          </w:r>
          <w:r w:rsidRPr="000358C9">
            <w:rPr>
              <w:sz w:val="16"/>
              <w:szCs w:val="16"/>
            </w:rPr>
            <w:instrText>PAGE  \* Arabic  \* MERGEFORMAT</w:instrText>
          </w:r>
          <w:r w:rsidRPr="000358C9">
            <w:rPr>
              <w:sz w:val="16"/>
              <w:szCs w:val="16"/>
            </w:rPr>
            <w:fldChar w:fldCharType="separate"/>
          </w:r>
          <w:r w:rsidR="00204FFD">
            <w:rPr>
              <w:noProof/>
              <w:sz w:val="16"/>
              <w:szCs w:val="16"/>
            </w:rPr>
            <w:t>2</w:t>
          </w:r>
          <w:r w:rsidRPr="000358C9">
            <w:rPr>
              <w:sz w:val="16"/>
              <w:szCs w:val="16"/>
            </w:rPr>
            <w:fldChar w:fldCharType="end"/>
          </w:r>
          <w:r w:rsidRPr="000358C9">
            <w:rPr>
              <w:sz w:val="16"/>
              <w:szCs w:val="16"/>
            </w:rPr>
            <w:t xml:space="preserve"> di </w:t>
          </w:r>
          <w:r w:rsidRPr="000358C9">
            <w:rPr>
              <w:sz w:val="16"/>
              <w:szCs w:val="16"/>
            </w:rPr>
            <w:fldChar w:fldCharType="begin"/>
          </w:r>
          <w:r w:rsidRPr="000358C9">
            <w:rPr>
              <w:sz w:val="16"/>
              <w:szCs w:val="16"/>
            </w:rPr>
            <w:instrText>NUMPAGES  \* Arabic  \* MERGEFORMAT</w:instrText>
          </w:r>
          <w:r w:rsidRPr="000358C9">
            <w:rPr>
              <w:sz w:val="16"/>
              <w:szCs w:val="16"/>
            </w:rPr>
            <w:fldChar w:fldCharType="separate"/>
          </w:r>
          <w:r w:rsidR="00204FFD">
            <w:rPr>
              <w:noProof/>
              <w:sz w:val="16"/>
              <w:szCs w:val="16"/>
            </w:rPr>
            <w:t>2</w:t>
          </w:r>
          <w:r w:rsidRPr="000358C9">
            <w:rPr>
              <w:sz w:val="16"/>
              <w:szCs w:val="16"/>
            </w:rPr>
            <w:fldChar w:fldCharType="end"/>
          </w:r>
        </w:p>
      </w:tc>
    </w:tr>
  </w:tbl>
  <w:p w:rsidR="007F5DF8" w:rsidRPr="002F66B8" w:rsidRDefault="007F5DF8" w:rsidP="005A4765">
    <w:pPr>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147" w:rsidRDefault="00AB1147">
      <w:r>
        <w:separator/>
      </w:r>
    </w:p>
  </w:footnote>
  <w:footnote w:type="continuationSeparator" w:id="0">
    <w:p w:rsidR="00AB1147" w:rsidRDefault="00AB11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2BC" w:rsidRDefault="00F862BC" w:rsidP="00F862BC">
    <w:pPr>
      <w:tabs>
        <w:tab w:val="center" w:pos="5974"/>
        <w:tab w:val="right" w:pos="9638"/>
      </w:tabs>
      <w:spacing w:line="276" w:lineRule="auto"/>
      <w:jc w:val="center"/>
      <w:rPr>
        <w:sz w:val="16"/>
        <w:szCs w:val="16"/>
        <w:lang w:eastAsia="x-none"/>
      </w:rPr>
    </w:pPr>
    <w:r w:rsidRPr="002F66B8">
      <w:rPr>
        <w:sz w:val="16"/>
        <w:szCs w:val="16"/>
        <w:lang w:val="x-none" w:eastAsia="x-none"/>
      </w:rPr>
      <w:t>Attività</w:t>
    </w:r>
    <w:r w:rsidRPr="00FE647F">
      <w:rPr>
        <w:sz w:val="16"/>
        <w:szCs w:val="16"/>
        <w:lang w:val="x-none" w:eastAsia="x-none"/>
      </w:rPr>
      <w:t xml:space="preserve"> </w:t>
    </w:r>
    <w:r w:rsidR="00FE647F" w:rsidRPr="00FE647F">
      <w:rPr>
        <w:sz w:val="16"/>
        <w:szCs w:val="16"/>
        <w:lang w:val="x-none" w:eastAsia="x-none"/>
      </w:rPr>
      <w:t>A1107</w:t>
    </w:r>
    <w:r w:rsidRPr="002F66B8">
      <w:rPr>
        <w:sz w:val="16"/>
        <w:szCs w:val="16"/>
        <w:lang w:eastAsia="x-none"/>
      </w:rPr>
      <w:t xml:space="preserve"> – </w:t>
    </w:r>
    <w:r w:rsidR="00E67EC4">
      <w:rPr>
        <w:sz w:val="16"/>
        <w:szCs w:val="16"/>
        <w:lang w:eastAsia="x-none"/>
      </w:rPr>
      <w:t>Tutela privacy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31E9"/>
    <w:multiLevelType w:val="hybridMultilevel"/>
    <w:tmpl w:val="EFE0F520"/>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E64E95"/>
    <w:multiLevelType w:val="hybridMultilevel"/>
    <w:tmpl w:val="0BCC13A6"/>
    <w:lvl w:ilvl="0" w:tplc="04100001">
      <w:start w:val="1"/>
      <w:numFmt w:val="bullet"/>
      <w:lvlText w:val=""/>
      <w:lvlJc w:val="left"/>
      <w:pPr>
        <w:ind w:left="1125"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 w15:restartNumberingAfterBreak="0">
    <w:nsid w:val="0A981F16"/>
    <w:multiLevelType w:val="hybridMultilevel"/>
    <w:tmpl w:val="86C0DAF6"/>
    <w:lvl w:ilvl="0" w:tplc="DE2826A0">
      <w:start w:val="1"/>
      <w:numFmt w:val="bullet"/>
      <w:lvlText w:val="□"/>
      <w:lvlJc w:val="left"/>
      <w:pPr>
        <w:ind w:left="720" w:hanging="360"/>
      </w:pPr>
      <w:rPr>
        <w:rFonts w:ascii="Courier New" w:hAnsi="Courier New" w:hint="default"/>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5F1A23"/>
    <w:multiLevelType w:val="hybridMultilevel"/>
    <w:tmpl w:val="3AE4A95A"/>
    <w:lvl w:ilvl="0" w:tplc="27BEF6E4">
      <w:numFmt w:val="bullet"/>
      <w:lvlText w:val="-"/>
      <w:lvlJc w:val="left"/>
      <w:pPr>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149E2BC5"/>
    <w:multiLevelType w:val="hybridMultilevel"/>
    <w:tmpl w:val="15B65C10"/>
    <w:lvl w:ilvl="0" w:tplc="41E6A338">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 w15:restartNumberingAfterBreak="0">
    <w:nsid w:val="178E68CA"/>
    <w:multiLevelType w:val="hybridMultilevel"/>
    <w:tmpl w:val="25B01BF2"/>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C77839"/>
    <w:multiLevelType w:val="hybridMultilevel"/>
    <w:tmpl w:val="0C56AE2C"/>
    <w:lvl w:ilvl="0" w:tplc="0F2451F2">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FF16DF"/>
    <w:multiLevelType w:val="hybridMultilevel"/>
    <w:tmpl w:val="5F5841F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AC7F07"/>
    <w:multiLevelType w:val="hybridMultilevel"/>
    <w:tmpl w:val="67409AC2"/>
    <w:lvl w:ilvl="0" w:tplc="629EACC4">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9" w15:restartNumberingAfterBreak="0">
    <w:nsid w:val="2EF81CDE"/>
    <w:multiLevelType w:val="hybridMultilevel"/>
    <w:tmpl w:val="364A300E"/>
    <w:lvl w:ilvl="0" w:tplc="1768726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210517E"/>
    <w:multiLevelType w:val="hybridMultilevel"/>
    <w:tmpl w:val="73AAC8E4"/>
    <w:lvl w:ilvl="0" w:tplc="B6961ADA">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1" w15:restartNumberingAfterBreak="0">
    <w:nsid w:val="34D92ED1"/>
    <w:multiLevelType w:val="hybridMultilevel"/>
    <w:tmpl w:val="79BCB9D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2" w15:restartNumberingAfterBreak="0">
    <w:nsid w:val="35983C6D"/>
    <w:multiLevelType w:val="hybridMultilevel"/>
    <w:tmpl w:val="5A90C730"/>
    <w:lvl w:ilvl="0" w:tplc="1768726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52206E"/>
    <w:multiLevelType w:val="hybridMultilevel"/>
    <w:tmpl w:val="5064A28C"/>
    <w:lvl w:ilvl="0" w:tplc="86223666">
      <w:start w:val="1"/>
      <w:numFmt w:val="bullet"/>
      <w:lvlText w:val="-"/>
      <w:lvlJc w:val="left"/>
      <w:pPr>
        <w:ind w:left="360" w:hanging="360"/>
      </w:pPr>
      <w:rPr>
        <w:rFonts w:ascii="Times New Roman" w:eastAsia="Times New Roman" w:hAnsi="Times New Roman" w:cs="Times New Roman" w:hint="default"/>
        <w:b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89738AE"/>
    <w:multiLevelType w:val="hybridMultilevel"/>
    <w:tmpl w:val="31E80DDE"/>
    <w:lvl w:ilvl="0" w:tplc="1C5670E0">
      <w:numFmt w:val="bullet"/>
      <w:lvlText w:val="-"/>
      <w:lvlJc w:val="left"/>
      <w:pPr>
        <w:tabs>
          <w:tab w:val="num" w:pos="360"/>
        </w:tabs>
        <w:ind w:left="360" w:hanging="360"/>
      </w:pPr>
      <w:rPr>
        <w:rFonts w:ascii="Times New Roman" w:eastAsia="Times New Roman" w:hAnsi="Times New Roman" w:cs="Times New Roman" w:hint="default"/>
      </w:rPr>
    </w:lvl>
    <w:lvl w:ilvl="1" w:tplc="0410000B">
      <w:start w:val="1"/>
      <w:numFmt w:val="bullet"/>
      <w:lvlText w:val=""/>
      <w:lvlJc w:val="left"/>
      <w:pPr>
        <w:tabs>
          <w:tab w:val="num" w:pos="1014"/>
        </w:tabs>
        <w:ind w:left="1014" w:hanging="360"/>
      </w:pPr>
      <w:rPr>
        <w:rFonts w:ascii="Wingdings" w:hAnsi="Wingdings" w:hint="default"/>
      </w:rPr>
    </w:lvl>
    <w:lvl w:ilvl="2" w:tplc="04100003">
      <w:start w:val="1"/>
      <w:numFmt w:val="bullet"/>
      <w:lvlText w:val="o"/>
      <w:lvlJc w:val="left"/>
      <w:pPr>
        <w:tabs>
          <w:tab w:val="num" w:pos="1734"/>
        </w:tabs>
        <w:ind w:left="1734" w:hanging="360"/>
      </w:pPr>
      <w:rPr>
        <w:rFonts w:ascii="Courier New" w:hAnsi="Courier New" w:cs="Courier New" w:hint="default"/>
      </w:rPr>
    </w:lvl>
    <w:lvl w:ilvl="3" w:tplc="04100001">
      <w:start w:val="1"/>
      <w:numFmt w:val="decimal"/>
      <w:lvlText w:val="%4."/>
      <w:lvlJc w:val="left"/>
      <w:pPr>
        <w:tabs>
          <w:tab w:val="num" w:pos="2454"/>
        </w:tabs>
        <w:ind w:left="2454" w:hanging="360"/>
      </w:pPr>
    </w:lvl>
    <w:lvl w:ilvl="4" w:tplc="04100003">
      <w:start w:val="1"/>
      <w:numFmt w:val="decimal"/>
      <w:lvlText w:val="%5."/>
      <w:lvlJc w:val="left"/>
      <w:pPr>
        <w:tabs>
          <w:tab w:val="num" w:pos="3174"/>
        </w:tabs>
        <w:ind w:left="3174" w:hanging="360"/>
      </w:pPr>
    </w:lvl>
    <w:lvl w:ilvl="5" w:tplc="04100005">
      <w:start w:val="1"/>
      <w:numFmt w:val="decimal"/>
      <w:lvlText w:val="%6."/>
      <w:lvlJc w:val="left"/>
      <w:pPr>
        <w:tabs>
          <w:tab w:val="num" w:pos="3894"/>
        </w:tabs>
        <w:ind w:left="3894" w:hanging="360"/>
      </w:pPr>
    </w:lvl>
    <w:lvl w:ilvl="6" w:tplc="04100001">
      <w:start w:val="1"/>
      <w:numFmt w:val="decimal"/>
      <w:lvlText w:val="%7."/>
      <w:lvlJc w:val="left"/>
      <w:pPr>
        <w:tabs>
          <w:tab w:val="num" w:pos="4614"/>
        </w:tabs>
        <w:ind w:left="4614" w:hanging="360"/>
      </w:pPr>
    </w:lvl>
    <w:lvl w:ilvl="7" w:tplc="04100003">
      <w:start w:val="1"/>
      <w:numFmt w:val="decimal"/>
      <w:lvlText w:val="%8."/>
      <w:lvlJc w:val="left"/>
      <w:pPr>
        <w:tabs>
          <w:tab w:val="num" w:pos="5334"/>
        </w:tabs>
        <w:ind w:left="5334" w:hanging="360"/>
      </w:pPr>
    </w:lvl>
    <w:lvl w:ilvl="8" w:tplc="04100005">
      <w:start w:val="1"/>
      <w:numFmt w:val="decimal"/>
      <w:lvlText w:val="%9."/>
      <w:lvlJc w:val="left"/>
      <w:pPr>
        <w:tabs>
          <w:tab w:val="num" w:pos="6054"/>
        </w:tabs>
        <w:ind w:left="6054" w:hanging="360"/>
      </w:pPr>
    </w:lvl>
  </w:abstractNum>
  <w:abstractNum w:abstractNumId="15" w15:restartNumberingAfterBreak="0">
    <w:nsid w:val="3915297A"/>
    <w:multiLevelType w:val="hybridMultilevel"/>
    <w:tmpl w:val="7F56AAAA"/>
    <w:lvl w:ilvl="0" w:tplc="EC0E763C">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3D233355"/>
    <w:multiLevelType w:val="hybridMultilevel"/>
    <w:tmpl w:val="55D2C114"/>
    <w:lvl w:ilvl="0" w:tplc="ED9C0BC6">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A23923"/>
    <w:multiLevelType w:val="hybridMultilevel"/>
    <w:tmpl w:val="41A264CA"/>
    <w:lvl w:ilvl="0" w:tplc="0410000B">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E865C6E"/>
    <w:multiLevelType w:val="hybridMultilevel"/>
    <w:tmpl w:val="69EE344E"/>
    <w:lvl w:ilvl="0" w:tplc="19D6A8F0">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9" w15:restartNumberingAfterBreak="0">
    <w:nsid w:val="3FEE5845"/>
    <w:multiLevelType w:val="hybridMultilevel"/>
    <w:tmpl w:val="42BC9E3E"/>
    <w:lvl w:ilvl="0" w:tplc="3BC8FA22">
      <w:start w:val="1"/>
      <w:numFmt w:val="bullet"/>
      <w:lvlText w:val=""/>
      <w:lvlJc w:val="left"/>
      <w:pPr>
        <w:tabs>
          <w:tab w:val="num" w:pos="1069"/>
        </w:tabs>
        <w:ind w:left="1021" w:hanging="312"/>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6D417E"/>
    <w:multiLevelType w:val="hybridMultilevel"/>
    <w:tmpl w:val="65F24D46"/>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842C2F"/>
    <w:multiLevelType w:val="hybridMultilevel"/>
    <w:tmpl w:val="4E6AA746"/>
    <w:lvl w:ilvl="0" w:tplc="392A4E6E">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2" w15:restartNumberingAfterBreak="0">
    <w:nsid w:val="466554D0"/>
    <w:multiLevelType w:val="hybridMultilevel"/>
    <w:tmpl w:val="58761A62"/>
    <w:lvl w:ilvl="0" w:tplc="0D2EF108">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3" w15:restartNumberingAfterBreak="0">
    <w:nsid w:val="47233A97"/>
    <w:multiLevelType w:val="hybridMultilevel"/>
    <w:tmpl w:val="0902DC94"/>
    <w:lvl w:ilvl="0" w:tplc="0410000D">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016"/>
        </w:tabs>
        <w:ind w:left="1016" w:hanging="360"/>
      </w:pPr>
    </w:lvl>
    <w:lvl w:ilvl="2" w:tplc="04100005">
      <w:start w:val="1"/>
      <w:numFmt w:val="decimal"/>
      <w:lvlText w:val="%3."/>
      <w:lvlJc w:val="left"/>
      <w:pPr>
        <w:tabs>
          <w:tab w:val="num" w:pos="1736"/>
        </w:tabs>
        <w:ind w:left="1736" w:hanging="360"/>
      </w:pPr>
    </w:lvl>
    <w:lvl w:ilvl="3" w:tplc="04100001">
      <w:start w:val="1"/>
      <w:numFmt w:val="decimal"/>
      <w:lvlText w:val="%4."/>
      <w:lvlJc w:val="left"/>
      <w:pPr>
        <w:tabs>
          <w:tab w:val="num" w:pos="2456"/>
        </w:tabs>
        <w:ind w:left="2456" w:hanging="360"/>
      </w:pPr>
    </w:lvl>
    <w:lvl w:ilvl="4" w:tplc="04100003">
      <w:start w:val="1"/>
      <w:numFmt w:val="decimal"/>
      <w:lvlText w:val="%5."/>
      <w:lvlJc w:val="left"/>
      <w:pPr>
        <w:tabs>
          <w:tab w:val="num" w:pos="3176"/>
        </w:tabs>
        <w:ind w:left="3176" w:hanging="360"/>
      </w:pPr>
    </w:lvl>
    <w:lvl w:ilvl="5" w:tplc="04100005">
      <w:start w:val="1"/>
      <w:numFmt w:val="decimal"/>
      <w:lvlText w:val="%6."/>
      <w:lvlJc w:val="left"/>
      <w:pPr>
        <w:tabs>
          <w:tab w:val="num" w:pos="3896"/>
        </w:tabs>
        <w:ind w:left="3896" w:hanging="360"/>
      </w:pPr>
    </w:lvl>
    <w:lvl w:ilvl="6" w:tplc="04100001">
      <w:start w:val="1"/>
      <w:numFmt w:val="decimal"/>
      <w:lvlText w:val="%7."/>
      <w:lvlJc w:val="left"/>
      <w:pPr>
        <w:tabs>
          <w:tab w:val="num" w:pos="4616"/>
        </w:tabs>
        <w:ind w:left="4616" w:hanging="360"/>
      </w:pPr>
    </w:lvl>
    <w:lvl w:ilvl="7" w:tplc="04100003">
      <w:start w:val="1"/>
      <w:numFmt w:val="decimal"/>
      <w:lvlText w:val="%8."/>
      <w:lvlJc w:val="left"/>
      <w:pPr>
        <w:tabs>
          <w:tab w:val="num" w:pos="5336"/>
        </w:tabs>
        <w:ind w:left="5336" w:hanging="360"/>
      </w:pPr>
    </w:lvl>
    <w:lvl w:ilvl="8" w:tplc="04100005">
      <w:start w:val="1"/>
      <w:numFmt w:val="decimal"/>
      <w:lvlText w:val="%9."/>
      <w:lvlJc w:val="left"/>
      <w:pPr>
        <w:tabs>
          <w:tab w:val="num" w:pos="6056"/>
        </w:tabs>
        <w:ind w:left="6056" w:hanging="360"/>
      </w:pPr>
    </w:lvl>
  </w:abstractNum>
  <w:abstractNum w:abstractNumId="24" w15:restartNumberingAfterBreak="0">
    <w:nsid w:val="4DA85FF9"/>
    <w:multiLevelType w:val="hybridMultilevel"/>
    <w:tmpl w:val="4DDC5926"/>
    <w:lvl w:ilvl="0" w:tplc="3BC8FA22">
      <w:start w:val="1"/>
      <w:numFmt w:val="bullet"/>
      <w:lvlText w:val=""/>
      <w:lvlJc w:val="left"/>
      <w:pPr>
        <w:tabs>
          <w:tab w:val="num" w:pos="1069"/>
        </w:tabs>
        <w:ind w:left="1021" w:hanging="312"/>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D77E52"/>
    <w:multiLevelType w:val="hybridMultilevel"/>
    <w:tmpl w:val="82C2CB94"/>
    <w:lvl w:ilvl="0" w:tplc="9B242172">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6" w15:restartNumberingAfterBreak="0">
    <w:nsid w:val="51C5381A"/>
    <w:multiLevelType w:val="hybridMultilevel"/>
    <w:tmpl w:val="718EF108"/>
    <w:lvl w:ilvl="0" w:tplc="4BC64488">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7" w15:restartNumberingAfterBreak="0">
    <w:nsid w:val="58114C8B"/>
    <w:multiLevelType w:val="hybridMultilevel"/>
    <w:tmpl w:val="C74EAD5C"/>
    <w:lvl w:ilvl="0" w:tplc="08B20A20">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8" w15:restartNumberingAfterBreak="0">
    <w:nsid w:val="59B124AA"/>
    <w:multiLevelType w:val="hybridMultilevel"/>
    <w:tmpl w:val="14BA8892"/>
    <w:lvl w:ilvl="0" w:tplc="2188C2F4">
      <w:start w:val="1"/>
      <w:numFmt w:val="bullet"/>
      <w:lvlText w:val=""/>
      <w:lvlJc w:val="left"/>
      <w:pPr>
        <w:tabs>
          <w:tab w:val="num" w:pos="510"/>
        </w:tabs>
        <w:ind w:left="510" w:hanging="284"/>
      </w:pPr>
      <w:rPr>
        <w:rFonts w:ascii="Symbol" w:hAnsi="Symbol" w:hint="default"/>
        <w:sz w:val="16"/>
      </w:rPr>
    </w:lvl>
    <w:lvl w:ilvl="1" w:tplc="04100003" w:tentative="1">
      <w:start w:val="1"/>
      <w:numFmt w:val="bullet"/>
      <w:lvlText w:val="o"/>
      <w:lvlJc w:val="left"/>
      <w:pPr>
        <w:tabs>
          <w:tab w:val="num" w:pos="1553"/>
        </w:tabs>
        <w:ind w:left="1553" w:hanging="360"/>
      </w:pPr>
      <w:rPr>
        <w:rFonts w:ascii="Courier New" w:hAnsi="Courier New" w:hint="default"/>
      </w:rPr>
    </w:lvl>
    <w:lvl w:ilvl="2" w:tplc="04100005" w:tentative="1">
      <w:start w:val="1"/>
      <w:numFmt w:val="bullet"/>
      <w:lvlText w:val=""/>
      <w:lvlJc w:val="left"/>
      <w:pPr>
        <w:tabs>
          <w:tab w:val="num" w:pos="2273"/>
        </w:tabs>
        <w:ind w:left="2273" w:hanging="360"/>
      </w:pPr>
      <w:rPr>
        <w:rFonts w:ascii="Wingdings" w:hAnsi="Wingdings" w:hint="default"/>
      </w:rPr>
    </w:lvl>
    <w:lvl w:ilvl="3" w:tplc="04100001" w:tentative="1">
      <w:start w:val="1"/>
      <w:numFmt w:val="bullet"/>
      <w:lvlText w:val=""/>
      <w:lvlJc w:val="left"/>
      <w:pPr>
        <w:tabs>
          <w:tab w:val="num" w:pos="2993"/>
        </w:tabs>
        <w:ind w:left="2993" w:hanging="360"/>
      </w:pPr>
      <w:rPr>
        <w:rFonts w:ascii="Symbol" w:hAnsi="Symbol" w:hint="default"/>
      </w:rPr>
    </w:lvl>
    <w:lvl w:ilvl="4" w:tplc="04100003" w:tentative="1">
      <w:start w:val="1"/>
      <w:numFmt w:val="bullet"/>
      <w:lvlText w:val="o"/>
      <w:lvlJc w:val="left"/>
      <w:pPr>
        <w:tabs>
          <w:tab w:val="num" w:pos="3713"/>
        </w:tabs>
        <w:ind w:left="3713" w:hanging="360"/>
      </w:pPr>
      <w:rPr>
        <w:rFonts w:ascii="Courier New" w:hAnsi="Courier New" w:hint="default"/>
      </w:rPr>
    </w:lvl>
    <w:lvl w:ilvl="5" w:tplc="04100005" w:tentative="1">
      <w:start w:val="1"/>
      <w:numFmt w:val="bullet"/>
      <w:lvlText w:val=""/>
      <w:lvlJc w:val="left"/>
      <w:pPr>
        <w:tabs>
          <w:tab w:val="num" w:pos="4433"/>
        </w:tabs>
        <w:ind w:left="4433" w:hanging="360"/>
      </w:pPr>
      <w:rPr>
        <w:rFonts w:ascii="Wingdings" w:hAnsi="Wingdings" w:hint="default"/>
      </w:rPr>
    </w:lvl>
    <w:lvl w:ilvl="6" w:tplc="04100001" w:tentative="1">
      <w:start w:val="1"/>
      <w:numFmt w:val="bullet"/>
      <w:lvlText w:val=""/>
      <w:lvlJc w:val="left"/>
      <w:pPr>
        <w:tabs>
          <w:tab w:val="num" w:pos="5153"/>
        </w:tabs>
        <w:ind w:left="5153" w:hanging="360"/>
      </w:pPr>
      <w:rPr>
        <w:rFonts w:ascii="Symbol" w:hAnsi="Symbol" w:hint="default"/>
      </w:rPr>
    </w:lvl>
    <w:lvl w:ilvl="7" w:tplc="04100003" w:tentative="1">
      <w:start w:val="1"/>
      <w:numFmt w:val="bullet"/>
      <w:lvlText w:val="o"/>
      <w:lvlJc w:val="left"/>
      <w:pPr>
        <w:tabs>
          <w:tab w:val="num" w:pos="5873"/>
        </w:tabs>
        <w:ind w:left="5873" w:hanging="360"/>
      </w:pPr>
      <w:rPr>
        <w:rFonts w:ascii="Courier New" w:hAnsi="Courier New" w:hint="default"/>
      </w:rPr>
    </w:lvl>
    <w:lvl w:ilvl="8" w:tplc="04100005" w:tentative="1">
      <w:start w:val="1"/>
      <w:numFmt w:val="bullet"/>
      <w:lvlText w:val=""/>
      <w:lvlJc w:val="left"/>
      <w:pPr>
        <w:tabs>
          <w:tab w:val="num" w:pos="6593"/>
        </w:tabs>
        <w:ind w:left="6593" w:hanging="360"/>
      </w:pPr>
      <w:rPr>
        <w:rFonts w:ascii="Wingdings" w:hAnsi="Wingdings" w:hint="default"/>
      </w:rPr>
    </w:lvl>
  </w:abstractNum>
  <w:abstractNum w:abstractNumId="29" w15:restartNumberingAfterBreak="0">
    <w:nsid w:val="5DA26722"/>
    <w:multiLevelType w:val="hybridMultilevel"/>
    <w:tmpl w:val="F1E23174"/>
    <w:lvl w:ilvl="0" w:tplc="87F8B5B8">
      <w:numFmt w:val="bullet"/>
      <w:lvlText w:val="-"/>
      <w:lvlJc w:val="left"/>
      <w:pPr>
        <w:ind w:left="814" w:hanging="360"/>
      </w:pPr>
      <w:rPr>
        <w:rFonts w:ascii="Times New Roman" w:eastAsia="Times New Roman" w:hAnsi="Times New Roman" w:cs="Times New Roman" w:hint="default"/>
      </w:rPr>
    </w:lvl>
    <w:lvl w:ilvl="1" w:tplc="04100003" w:tentative="1">
      <w:start w:val="1"/>
      <w:numFmt w:val="bullet"/>
      <w:lvlText w:val="o"/>
      <w:lvlJc w:val="left"/>
      <w:pPr>
        <w:ind w:left="1534" w:hanging="360"/>
      </w:pPr>
      <w:rPr>
        <w:rFonts w:ascii="Courier New" w:hAnsi="Courier New" w:cs="Courier New" w:hint="default"/>
      </w:rPr>
    </w:lvl>
    <w:lvl w:ilvl="2" w:tplc="04100005" w:tentative="1">
      <w:start w:val="1"/>
      <w:numFmt w:val="bullet"/>
      <w:lvlText w:val=""/>
      <w:lvlJc w:val="left"/>
      <w:pPr>
        <w:ind w:left="2254" w:hanging="360"/>
      </w:pPr>
      <w:rPr>
        <w:rFonts w:ascii="Wingdings" w:hAnsi="Wingdings" w:hint="default"/>
      </w:rPr>
    </w:lvl>
    <w:lvl w:ilvl="3" w:tplc="04100001" w:tentative="1">
      <w:start w:val="1"/>
      <w:numFmt w:val="bullet"/>
      <w:lvlText w:val=""/>
      <w:lvlJc w:val="left"/>
      <w:pPr>
        <w:ind w:left="2974" w:hanging="360"/>
      </w:pPr>
      <w:rPr>
        <w:rFonts w:ascii="Symbol" w:hAnsi="Symbol" w:hint="default"/>
      </w:rPr>
    </w:lvl>
    <w:lvl w:ilvl="4" w:tplc="04100003" w:tentative="1">
      <w:start w:val="1"/>
      <w:numFmt w:val="bullet"/>
      <w:lvlText w:val="o"/>
      <w:lvlJc w:val="left"/>
      <w:pPr>
        <w:ind w:left="3694" w:hanging="360"/>
      </w:pPr>
      <w:rPr>
        <w:rFonts w:ascii="Courier New" w:hAnsi="Courier New" w:cs="Courier New" w:hint="default"/>
      </w:rPr>
    </w:lvl>
    <w:lvl w:ilvl="5" w:tplc="04100005" w:tentative="1">
      <w:start w:val="1"/>
      <w:numFmt w:val="bullet"/>
      <w:lvlText w:val=""/>
      <w:lvlJc w:val="left"/>
      <w:pPr>
        <w:ind w:left="4414" w:hanging="360"/>
      </w:pPr>
      <w:rPr>
        <w:rFonts w:ascii="Wingdings" w:hAnsi="Wingdings" w:hint="default"/>
      </w:rPr>
    </w:lvl>
    <w:lvl w:ilvl="6" w:tplc="04100001" w:tentative="1">
      <w:start w:val="1"/>
      <w:numFmt w:val="bullet"/>
      <w:lvlText w:val=""/>
      <w:lvlJc w:val="left"/>
      <w:pPr>
        <w:ind w:left="5134" w:hanging="360"/>
      </w:pPr>
      <w:rPr>
        <w:rFonts w:ascii="Symbol" w:hAnsi="Symbol" w:hint="default"/>
      </w:rPr>
    </w:lvl>
    <w:lvl w:ilvl="7" w:tplc="04100003" w:tentative="1">
      <w:start w:val="1"/>
      <w:numFmt w:val="bullet"/>
      <w:lvlText w:val="o"/>
      <w:lvlJc w:val="left"/>
      <w:pPr>
        <w:ind w:left="5854" w:hanging="360"/>
      </w:pPr>
      <w:rPr>
        <w:rFonts w:ascii="Courier New" w:hAnsi="Courier New" w:cs="Courier New" w:hint="default"/>
      </w:rPr>
    </w:lvl>
    <w:lvl w:ilvl="8" w:tplc="04100005" w:tentative="1">
      <w:start w:val="1"/>
      <w:numFmt w:val="bullet"/>
      <w:lvlText w:val=""/>
      <w:lvlJc w:val="left"/>
      <w:pPr>
        <w:ind w:left="6574" w:hanging="360"/>
      </w:pPr>
      <w:rPr>
        <w:rFonts w:ascii="Wingdings" w:hAnsi="Wingdings" w:hint="default"/>
      </w:rPr>
    </w:lvl>
  </w:abstractNum>
  <w:abstractNum w:abstractNumId="30" w15:restartNumberingAfterBreak="0">
    <w:nsid w:val="5F120FB0"/>
    <w:multiLevelType w:val="hybridMultilevel"/>
    <w:tmpl w:val="FAD4303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61607958"/>
    <w:multiLevelType w:val="hybridMultilevel"/>
    <w:tmpl w:val="291A29E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31D105C"/>
    <w:multiLevelType w:val="hybridMultilevel"/>
    <w:tmpl w:val="492693FA"/>
    <w:lvl w:ilvl="0" w:tplc="3294BC60">
      <w:numFmt w:val="bullet"/>
      <w:lvlText w:val="-"/>
      <w:lvlJc w:val="left"/>
      <w:pPr>
        <w:ind w:left="720" w:hanging="360"/>
      </w:pPr>
      <w:rPr>
        <w:rFonts w:ascii="Century Gothic" w:eastAsia="Times New Roman" w:hAnsi="Century Gothic"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8E90A06"/>
    <w:multiLevelType w:val="hybridMultilevel"/>
    <w:tmpl w:val="8788EF66"/>
    <w:lvl w:ilvl="0" w:tplc="04100001">
      <w:start w:val="1"/>
      <w:numFmt w:val="bullet"/>
      <w:lvlText w:val=""/>
      <w:lvlJc w:val="left"/>
      <w:pPr>
        <w:ind w:left="1125" w:hanging="360"/>
      </w:pPr>
      <w:rPr>
        <w:rFonts w:ascii="Symbol" w:hAnsi="Symbol" w:hint="default"/>
      </w:rPr>
    </w:lvl>
    <w:lvl w:ilvl="1" w:tplc="A19EDBB4">
      <w:start w:val="1"/>
      <w:numFmt w:val="bullet"/>
      <w:lvlText w:val=""/>
      <w:lvlJc w:val="left"/>
      <w:pPr>
        <w:tabs>
          <w:tab w:val="num" w:pos="1440"/>
        </w:tabs>
        <w:ind w:left="1440" w:hanging="360"/>
      </w:pPr>
      <w:rPr>
        <w:rFonts w:ascii="Symbol" w:hAnsi="Symbol" w:hint="default"/>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4" w15:restartNumberingAfterBreak="0">
    <w:nsid w:val="6C6111C3"/>
    <w:multiLevelType w:val="hybridMultilevel"/>
    <w:tmpl w:val="57E8B784"/>
    <w:lvl w:ilvl="0" w:tplc="0410000D">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016"/>
        </w:tabs>
        <w:ind w:left="1016" w:hanging="360"/>
      </w:pPr>
    </w:lvl>
    <w:lvl w:ilvl="2" w:tplc="04100005">
      <w:start w:val="1"/>
      <w:numFmt w:val="decimal"/>
      <w:lvlText w:val="%3."/>
      <w:lvlJc w:val="left"/>
      <w:pPr>
        <w:tabs>
          <w:tab w:val="num" w:pos="1736"/>
        </w:tabs>
        <w:ind w:left="1736" w:hanging="360"/>
      </w:pPr>
    </w:lvl>
    <w:lvl w:ilvl="3" w:tplc="04100001">
      <w:start w:val="1"/>
      <w:numFmt w:val="decimal"/>
      <w:lvlText w:val="%4."/>
      <w:lvlJc w:val="left"/>
      <w:pPr>
        <w:tabs>
          <w:tab w:val="num" w:pos="2456"/>
        </w:tabs>
        <w:ind w:left="2456" w:hanging="360"/>
      </w:pPr>
    </w:lvl>
    <w:lvl w:ilvl="4" w:tplc="04100003">
      <w:start w:val="1"/>
      <w:numFmt w:val="decimal"/>
      <w:lvlText w:val="%5."/>
      <w:lvlJc w:val="left"/>
      <w:pPr>
        <w:tabs>
          <w:tab w:val="num" w:pos="3176"/>
        </w:tabs>
        <w:ind w:left="3176" w:hanging="360"/>
      </w:pPr>
    </w:lvl>
    <w:lvl w:ilvl="5" w:tplc="04100005">
      <w:start w:val="1"/>
      <w:numFmt w:val="decimal"/>
      <w:lvlText w:val="%6."/>
      <w:lvlJc w:val="left"/>
      <w:pPr>
        <w:tabs>
          <w:tab w:val="num" w:pos="3896"/>
        </w:tabs>
        <w:ind w:left="3896" w:hanging="360"/>
      </w:pPr>
    </w:lvl>
    <w:lvl w:ilvl="6" w:tplc="04100001">
      <w:start w:val="1"/>
      <w:numFmt w:val="decimal"/>
      <w:lvlText w:val="%7."/>
      <w:lvlJc w:val="left"/>
      <w:pPr>
        <w:tabs>
          <w:tab w:val="num" w:pos="4616"/>
        </w:tabs>
        <w:ind w:left="4616" w:hanging="360"/>
      </w:pPr>
    </w:lvl>
    <w:lvl w:ilvl="7" w:tplc="04100003">
      <w:start w:val="1"/>
      <w:numFmt w:val="decimal"/>
      <w:lvlText w:val="%8."/>
      <w:lvlJc w:val="left"/>
      <w:pPr>
        <w:tabs>
          <w:tab w:val="num" w:pos="5336"/>
        </w:tabs>
        <w:ind w:left="5336" w:hanging="360"/>
      </w:pPr>
    </w:lvl>
    <w:lvl w:ilvl="8" w:tplc="04100005">
      <w:start w:val="1"/>
      <w:numFmt w:val="decimal"/>
      <w:lvlText w:val="%9."/>
      <w:lvlJc w:val="left"/>
      <w:pPr>
        <w:tabs>
          <w:tab w:val="num" w:pos="6056"/>
        </w:tabs>
        <w:ind w:left="6056" w:hanging="360"/>
      </w:pPr>
    </w:lvl>
  </w:abstractNum>
  <w:abstractNum w:abstractNumId="35" w15:restartNumberingAfterBreak="0">
    <w:nsid w:val="6E3237EE"/>
    <w:multiLevelType w:val="hybridMultilevel"/>
    <w:tmpl w:val="3AB495EC"/>
    <w:lvl w:ilvl="0" w:tplc="EB409358">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70E9725E"/>
    <w:multiLevelType w:val="hybridMultilevel"/>
    <w:tmpl w:val="A92457C0"/>
    <w:lvl w:ilvl="0" w:tplc="4050CA70">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7" w15:restartNumberingAfterBreak="0">
    <w:nsid w:val="74AB0870"/>
    <w:multiLevelType w:val="hybridMultilevel"/>
    <w:tmpl w:val="AAF27E02"/>
    <w:lvl w:ilvl="0" w:tplc="3DF8AA74">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8" w15:restartNumberingAfterBreak="0">
    <w:nsid w:val="75022EB5"/>
    <w:multiLevelType w:val="hybridMultilevel"/>
    <w:tmpl w:val="3230B0C2"/>
    <w:lvl w:ilvl="0" w:tplc="0410000D">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016"/>
        </w:tabs>
        <w:ind w:left="1016" w:hanging="360"/>
      </w:pPr>
    </w:lvl>
    <w:lvl w:ilvl="2" w:tplc="04100005">
      <w:start w:val="1"/>
      <w:numFmt w:val="decimal"/>
      <w:lvlText w:val="%3."/>
      <w:lvlJc w:val="left"/>
      <w:pPr>
        <w:tabs>
          <w:tab w:val="num" w:pos="1736"/>
        </w:tabs>
        <w:ind w:left="1736" w:hanging="360"/>
      </w:pPr>
    </w:lvl>
    <w:lvl w:ilvl="3" w:tplc="04100001">
      <w:start w:val="1"/>
      <w:numFmt w:val="decimal"/>
      <w:lvlText w:val="%4."/>
      <w:lvlJc w:val="left"/>
      <w:pPr>
        <w:tabs>
          <w:tab w:val="num" w:pos="2456"/>
        </w:tabs>
        <w:ind w:left="2456" w:hanging="360"/>
      </w:pPr>
    </w:lvl>
    <w:lvl w:ilvl="4" w:tplc="04100003">
      <w:start w:val="1"/>
      <w:numFmt w:val="decimal"/>
      <w:lvlText w:val="%5."/>
      <w:lvlJc w:val="left"/>
      <w:pPr>
        <w:tabs>
          <w:tab w:val="num" w:pos="3176"/>
        </w:tabs>
        <w:ind w:left="3176" w:hanging="360"/>
      </w:pPr>
    </w:lvl>
    <w:lvl w:ilvl="5" w:tplc="04100005">
      <w:start w:val="1"/>
      <w:numFmt w:val="decimal"/>
      <w:lvlText w:val="%6."/>
      <w:lvlJc w:val="left"/>
      <w:pPr>
        <w:tabs>
          <w:tab w:val="num" w:pos="3896"/>
        </w:tabs>
        <w:ind w:left="3896" w:hanging="360"/>
      </w:pPr>
    </w:lvl>
    <w:lvl w:ilvl="6" w:tplc="04100001">
      <w:start w:val="1"/>
      <w:numFmt w:val="decimal"/>
      <w:lvlText w:val="%7."/>
      <w:lvlJc w:val="left"/>
      <w:pPr>
        <w:tabs>
          <w:tab w:val="num" w:pos="4616"/>
        </w:tabs>
        <w:ind w:left="4616" w:hanging="360"/>
      </w:pPr>
    </w:lvl>
    <w:lvl w:ilvl="7" w:tplc="04100003">
      <w:start w:val="1"/>
      <w:numFmt w:val="decimal"/>
      <w:lvlText w:val="%8."/>
      <w:lvlJc w:val="left"/>
      <w:pPr>
        <w:tabs>
          <w:tab w:val="num" w:pos="5336"/>
        </w:tabs>
        <w:ind w:left="5336" w:hanging="360"/>
      </w:pPr>
    </w:lvl>
    <w:lvl w:ilvl="8" w:tplc="04100005">
      <w:start w:val="1"/>
      <w:numFmt w:val="decimal"/>
      <w:lvlText w:val="%9."/>
      <w:lvlJc w:val="left"/>
      <w:pPr>
        <w:tabs>
          <w:tab w:val="num" w:pos="6056"/>
        </w:tabs>
        <w:ind w:left="6056" w:hanging="360"/>
      </w:pPr>
    </w:lvl>
  </w:abstractNum>
  <w:num w:numId="1">
    <w:abstractNumId w:val="24"/>
  </w:num>
  <w:num w:numId="2">
    <w:abstractNumId w:val="11"/>
  </w:num>
  <w:num w:numId="3">
    <w:abstractNumId w:val="19"/>
  </w:num>
  <w:num w:numId="4">
    <w:abstractNumId w:val="6"/>
  </w:num>
  <w:num w:numId="5">
    <w:abstractNumId w:val="20"/>
  </w:num>
  <w:num w:numId="6">
    <w:abstractNumId w:val="16"/>
  </w:num>
  <w:num w:numId="7">
    <w:abstractNumId w:val="0"/>
  </w:num>
  <w:num w:numId="8">
    <w:abstractNumId w:val="12"/>
  </w:num>
  <w:num w:numId="9">
    <w:abstractNumId w:val="4"/>
  </w:num>
  <w:num w:numId="10">
    <w:abstractNumId w:val="10"/>
  </w:num>
  <w:num w:numId="11">
    <w:abstractNumId w:val="22"/>
  </w:num>
  <w:num w:numId="12">
    <w:abstractNumId w:val="26"/>
  </w:num>
  <w:num w:numId="13">
    <w:abstractNumId w:val="21"/>
  </w:num>
  <w:num w:numId="14">
    <w:abstractNumId w:val="25"/>
  </w:num>
  <w:num w:numId="15">
    <w:abstractNumId w:val="18"/>
  </w:num>
  <w:num w:numId="16">
    <w:abstractNumId w:val="36"/>
  </w:num>
  <w:num w:numId="17">
    <w:abstractNumId w:val="37"/>
  </w:num>
  <w:num w:numId="18">
    <w:abstractNumId w:val="27"/>
  </w:num>
  <w:num w:numId="19">
    <w:abstractNumId w:val="8"/>
  </w:num>
  <w:num w:numId="20">
    <w:abstractNumId w:val="15"/>
  </w:num>
  <w:num w:numId="21">
    <w:abstractNumId w:val="35"/>
  </w:num>
  <w:num w:numId="22">
    <w:abstractNumId w:val="9"/>
  </w:num>
  <w:num w:numId="23">
    <w:abstractNumId w:val="2"/>
  </w:num>
  <w:num w:numId="24">
    <w:abstractNumId w:val="32"/>
  </w:num>
  <w:num w:numId="25">
    <w:abstractNumId w:val="17"/>
  </w:num>
  <w:num w:numId="26">
    <w:abstractNumId w:val="5"/>
  </w:num>
  <w:num w:numId="27">
    <w:abstractNumId w:val="30"/>
  </w:num>
  <w:num w:numId="28">
    <w:abstractNumId w:val="1"/>
  </w:num>
  <w:num w:numId="29">
    <w:abstractNumId w:val="33"/>
  </w:num>
  <w:num w:numId="30">
    <w:abstractNumId w:val="31"/>
  </w:num>
  <w:num w:numId="3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29"/>
  </w:num>
  <w:num w:numId="3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 w:name="OLE_LINK1" w:val="Empty"/>
  </w:docVars>
  <w:rsids>
    <w:rsidRoot w:val="007B5569"/>
    <w:rsid w:val="00010A51"/>
    <w:rsid w:val="0002555B"/>
    <w:rsid w:val="000358C9"/>
    <w:rsid w:val="00056D55"/>
    <w:rsid w:val="0006229C"/>
    <w:rsid w:val="000844E5"/>
    <w:rsid w:val="0008640C"/>
    <w:rsid w:val="00092D91"/>
    <w:rsid w:val="000A6E38"/>
    <w:rsid w:val="000C19C6"/>
    <w:rsid w:val="000C5385"/>
    <w:rsid w:val="000D321A"/>
    <w:rsid w:val="000E5774"/>
    <w:rsid w:val="000F3019"/>
    <w:rsid w:val="000F3DBC"/>
    <w:rsid w:val="000F4064"/>
    <w:rsid w:val="000F4585"/>
    <w:rsid w:val="000F4889"/>
    <w:rsid w:val="001075F7"/>
    <w:rsid w:val="0011731B"/>
    <w:rsid w:val="001232B2"/>
    <w:rsid w:val="00124B72"/>
    <w:rsid w:val="00124F49"/>
    <w:rsid w:val="00132341"/>
    <w:rsid w:val="00160AAB"/>
    <w:rsid w:val="00161DD5"/>
    <w:rsid w:val="001629E7"/>
    <w:rsid w:val="00165A5E"/>
    <w:rsid w:val="0017103C"/>
    <w:rsid w:val="0017497A"/>
    <w:rsid w:val="00180C99"/>
    <w:rsid w:val="00183FCE"/>
    <w:rsid w:val="00191633"/>
    <w:rsid w:val="001A0551"/>
    <w:rsid w:val="001A35E5"/>
    <w:rsid w:val="001A42A6"/>
    <w:rsid w:val="001B077A"/>
    <w:rsid w:val="001B2B0E"/>
    <w:rsid w:val="001B543F"/>
    <w:rsid w:val="001B6121"/>
    <w:rsid w:val="001D094F"/>
    <w:rsid w:val="001D0991"/>
    <w:rsid w:val="001D5598"/>
    <w:rsid w:val="001E4781"/>
    <w:rsid w:val="001F444C"/>
    <w:rsid w:val="001F7FBA"/>
    <w:rsid w:val="00202775"/>
    <w:rsid w:val="00204FFD"/>
    <w:rsid w:val="00227828"/>
    <w:rsid w:val="0024206A"/>
    <w:rsid w:val="00244AF1"/>
    <w:rsid w:val="002604D8"/>
    <w:rsid w:val="00261164"/>
    <w:rsid w:val="00271908"/>
    <w:rsid w:val="00274AAD"/>
    <w:rsid w:val="00276510"/>
    <w:rsid w:val="002918C3"/>
    <w:rsid w:val="00292E21"/>
    <w:rsid w:val="0029318F"/>
    <w:rsid w:val="002A21A4"/>
    <w:rsid w:val="002A45FC"/>
    <w:rsid w:val="002B47AA"/>
    <w:rsid w:val="002B5EB8"/>
    <w:rsid w:val="002B6B46"/>
    <w:rsid w:val="002C1B5A"/>
    <w:rsid w:val="002F66B8"/>
    <w:rsid w:val="00310AA1"/>
    <w:rsid w:val="003116DA"/>
    <w:rsid w:val="00314A3C"/>
    <w:rsid w:val="00321A63"/>
    <w:rsid w:val="0032311D"/>
    <w:rsid w:val="0032585C"/>
    <w:rsid w:val="003334DA"/>
    <w:rsid w:val="00335167"/>
    <w:rsid w:val="003473DA"/>
    <w:rsid w:val="003520AD"/>
    <w:rsid w:val="00353F3B"/>
    <w:rsid w:val="00357923"/>
    <w:rsid w:val="003579DE"/>
    <w:rsid w:val="00363565"/>
    <w:rsid w:val="00364413"/>
    <w:rsid w:val="00374952"/>
    <w:rsid w:val="00384C2F"/>
    <w:rsid w:val="00387067"/>
    <w:rsid w:val="00396AF3"/>
    <w:rsid w:val="003A1B10"/>
    <w:rsid w:val="003A6483"/>
    <w:rsid w:val="003C20B7"/>
    <w:rsid w:val="003C46F7"/>
    <w:rsid w:val="003E3100"/>
    <w:rsid w:val="003E4F30"/>
    <w:rsid w:val="003F3E1F"/>
    <w:rsid w:val="003F7E79"/>
    <w:rsid w:val="00402F52"/>
    <w:rsid w:val="00404ECF"/>
    <w:rsid w:val="00415EDB"/>
    <w:rsid w:val="004274BD"/>
    <w:rsid w:val="00440EC4"/>
    <w:rsid w:val="004514E1"/>
    <w:rsid w:val="00452B60"/>
    <w:rsid w:val="0045585E"/>
    <w:rsid w:val="00465F2A"/>
    <w:rsid w:val="00486CED"/>
    <w:rsid w:val="004940E9"/>
    <w:rsid w:val="004A6C6A"/>
    <w:rsid w:val="004C79C2"/>
    <w:rsid w:val="004D44F0"/>
    <w:rsid w:val="004D4765"/>
    <w:rsid w:val="004E2420"/>
    <w:rsid w:val="004E3467"/>
    <w:rsid w:val="005155BD"/>
    <w:rsid w:val="005246F7"/>
    <w:rsid w:val="005247F3"/>
    <w:rsid w:val="00554D69"/>
    <w:rsid w:val="005713D3"/>
    <w:rsid w:val="00577CD8"/>
    <w:rsid w:val="005A0E18"/>
    <w:rsid w:val="005A1120"/>
    <w:rsid w:val="005A4765"/>
    <w:rsid w:val="005A66F8"/>
    <w:rsid w:val="005B0C2C"/>
    <w:rsid w:val="005C489D"/>
    <w:rsid w:val="005C6D56"/>
    <w:rsid w:val="005D42C0"/>
    <w:rsid w:val="005E06D9"/>
    <w:rsid w:val="005F773D"/>
    <w:rsid w:val="0060090E"/>
    <w:rsid w:val="00617EB0"/>
    <w:rsid w:val="0062313D"/>
    <w:rsid w:val="00625E79"/>
    <w:rsid w:val="00631CC8"/>
    <w:rsid w:val="006353AB"/>
    <w:rsid w:val="0063691F"/>
    <w:rsid w:val="00636CBA"/>
    <w:rsid w:val="006438D4"/>
    <w:rsid w:val="006455DC"/>
    <w:rsid w:val="00645B41"/>
    <w:rsid w:val="00665CA7"/>
    <w:rsid w:val="006741E2"/>
    <w:rsid w:val="00675E91"/>
    <w:rsid w:val="00684A69"/>
    <w:rsid w:val="006911B2"/>
    <w:rsid w:val="00693086"/>
    <w:rsid w:val="00696A5F"/>
    <w:rsid w:val="006B3409"/>
    <w:rsid w:val="006B5064"/>
    <w:rsid w:val="006B5DFF"/>
    <w:rsid w:val="006C0454"/>
    <w:rsid w:val="006D35C5"/>
    <w:rsid w:val="006E7A43"/>
    <w:rsid w:val="006F4CDE"/>
    <w:rsid w:val="006F7466"/>
    <w:rsid w:val="00717F2A"/>
    <w:rsid w:val="00725B89"/>
    <w:rsid w:val="0073292E"/>
    <w:rsid w:val="00735A33"/>
    <w:rsid w:val="00742986"/>
    <w:rsid w:val="00742A4E"/>
    <w:rsid w:val="007514BF"/>
    <w:rsid w:val="0076427E"/>
    <w:rsid w:val="00780C40"/>
    <w:rsid w:val="00791C71"/>
    <w:rsid w:val="00797B53"/>
    <w:rsid w:val="007A4B70"/>
    <w:rsid w:val="007B2849"/>
    <w:rsid w:val="007B5569"/>
    <w:rsid w:val="007B7989"/>
    <w:rsid w:val="007C5121"/>
    <w:rsid w:val="007C6ACE"/>
    <w:rsid w:val="007D3784"/>
    <w:rsid w:val="007D6468"/>
    <w:rsid w:val="007E68F9"/>
    <w:rsid w:val="007F4D89"/>
    <w:rsid w:val="007F5DF8"/>
    <w:rsid w:val="008054C8"/>
    <w:rsid w:val="00806140"/>
    <w:rsid w:val="00812AFD"/>
    <w:rsid w:val="00813C6E"/>
    <w:rsid w:val="0081442A"/>
    <w:rsid w:val="00816C73"/>
    <w:rsid w:val="00822568"/>
    <w:rsid w:val="008231E2"/>
    <w:rsid w:val="008301CD"/>
    <w:rsid w:val="00831E85"/>
    <w:rsid w:val="0084096A"/>
    <w:rsid w:val="00850CD7"/>
    <w:rsid w:val="0086734A"/>
    <w:rsid w:val="00873E23"/>
    <w:rsid w:val="008743BB"/>
    <w:rsid w:val="00876D4B"/>
    <w:rsid w:val="00880797"/>
    <w:rsid w:val="00880BE5"/>
    <w:rsid w:val="00882FD7"/>
    <w:rsid w:val="00885A25"/>
    <w:rsid w:val="008903F5"/>
    <w:rsid w:val="008A3946"/>
    <w:rsid w:val="008C678B"/>
    <w:rsid w:val="008C7665"/>
    <w:rsid w:val="008E0C39"/>
    <w:rsid w:val="008E7028"/>
    <w:rsid w:val="008E7143"/>
    <w:rsid w:val="00902323"/>
    <w:rsid w:val="00904D5C"/>
    <w:rsid w:val="00917984"/>
    <w:rsid w:val="009328D9"/>
    <w:rsid w:val="00955EE6"/>
    <w:rsid w:val="00962757"/>
    <w:rsid w:val="00963BAB"/>
    <w:rsid w:val="00972104"/>
    <w:rsid w:val="00975913"/>
    <w:rsid w:val="009853EE"/>
    <w:rsid w:val="009A0822"/>
    <w:rsid w:val="009A1D9E"/>
    <w:rsid w:val="009A234F"/>
    <w:rsid w:val="009B0849"/>
    <w:rsid w:val="009B42B4"/>
    <w:rsid w:val="009C6FAF"/>
    <w:rsid w:val="009C734B"/>
    <w:rsid w:val="009D1026"/>
    <w:rsid w:val="009D2AF8"/>
    <w:rsid w:val="009D7C2B"/>
    <w:rsid w:val="009E1AAF"/>
    <w:rsid w:val="009F0E11"/>
    <w:rsid w:val="009F2834"/>
    <w:rsid w:val="00A0311A"/>
    <w:rsid w:val="00A037BA"/>
    <w:rsid w:val="00A048C9"/>
    <w:rsid w:val="00A34CA5"/>
    <w:rsid w:val="00A47CE7"/>
    <w:rsid w:val="00A53090"/>
    <w:rsid w:val="00A5343D"/>
    <w:rsid w:val="00A6254F"/>
    <w:rsid w:val="00A63477"/>
    <w:rsid w:val="00A6439C"/>
    <w:rsid w:val="00A766D3"/>
    <w:rsid w:val="00A8190A"/>
    <w:rsid w:val="00A97B7E"/>
    <w:rsid w:val="00AA4FEF"/>
    <w:rsid w:val="00AB024E"/>
    <w:rsid w:val="00AB1147"/>
    <w:rsid w:val="00AB301A"/>
    <w:rsid w:val="00AC54A5"/>
    <w:rsid w:val="00AC5659"/>
    <w:rsid w:val="00AC756F"/>
    <w:rsid w:val="00AD00D6"/>
    <w:rsid w:val="00AD20B1"/>
    <w:rsid w:val="00AD6E01"/>
    <w:rsid w:val="00AF400D"/>
    <w:rsid w:val="00B038E5"/>
    <w:rsid w:val="00B17EF9"/>
    <w:rsid w:val="00B22D9C"/>
    <w:rsid w:val="00B3199C"/>
    <w:rsid w:val="00B321A9"/>
    <w:rsid w:val="00B37625"/>
    <w:rsid w:val="00B63882"/>
    <w:rsid w:val="00B72AAB"/>
    <w:rsid w:val="00B738EA"/>
    <w:rsid w:val="00B76DD1"/>
    <w:rsid w:val="00B93C3A"/>
    <w:rsid w:val="00BA0AEB"/>
    <w:rsid w:val="00BB0421"/>
    <w:rsid w:val="00BC0ECB"/>
    <w:rsid w:val="00BC45CD"/>
    <w:rsid w:val="00BC6074"/>
    <w:rsid w:val="00BC6F94"/>
    <w:rsid w:val="00BD4F83"/>
    <w:rsid w:val="00BD5BA4"/>
    <w:rsid w:val="00BE72BC"/>
    <w:rsid w:val="00C058B4"/>
    <w:rsid w:val="00C21221"/>
    <w:rsid w:val="00C34433"/>
    <w:rsid w:val="00C44AD2"/>
    <w:rsid w:val="00C461E9"/>
    <w:rsid w:val="00C524FA"/>
    <w:rsid w:val="00C9103A"/>
    <w:rsid w:val="00C97A1A"/>
    <w:rsid w:val="00CA1711"/>
    <w:rsid w:val="00CB6320"/>
    <w:rsid w:val="00CC6FC9"/>
    <w:rsid w:val="00CE0089"/>
    <w:rsid w:val="00CE560E"/>
    <w:rsid w:val="00CF06DA"/>
    <w:rsid w:val="00D00686"/>
    <w:rsid w:val="00D035DF"/>
    <w:rsid w:val="00D06D0B"/>
    <w:rsid w:val="00D06E90"/>
    <w:rsid w:val="00D173B7"/>
    <w:rsid w:val="00D21459"/>
    <w:rsid w:val="00D242D1"/>
    <w:rsid w:val="00D2459A"/>
    <w:rsid w:val="00D25C33"/>
    <w:rsid w:val="00D50B6A"/>
    <w:rsid w:val="00D609AC"/>
    <w:rsid w:val="00D63370"/>
    <w:rsid w:val="00D74A3F"/>
    <w:rsid w:val="00D74BFD"/>
    <w:rsid w:val="00D77C54"/>
    <w:rsid w:val="00D80FD6"/>
    <w:rsid w:val="00D834C2"/>
    <w:rsid w:val="00D91EEC"/>
    <w:rsid w:val="00D9411D"/>
    <w:rsid w:val="00D978A2"/>
    <w:rsid w:val="00DB082B"/>
    <w:rsid w:val="00DB5008"/>
    <w:rsid w:val="00DC59B9"/>
    <w:rsid w:val="00DC6E5A"/>
    <w:rsid w:val="00DD5F3B"/>
    <w:rsid w:val="00DF138A"/>
    <w:rsid w:val="00E140E1"/>
    <w:rsid w:val="00E342F0"/>
    <w:rsid w:val="00E34D9F"/>
    <w:rsid w:val="00E4456F"/>
    <w:rsid w:val="00E453C3"/>
    <w:rsid w:val="00E47D30"/>
    <w:rsid w:val="00E67EC4"/>
    <w:rsid w:val="00E70CD7"/>
    <w:rsid w:val="00E728BB"/>
    <w:rsid w:val="00E844AC"/>
    <w:rsid w:val="00E9199F"/>
    <w:rsid w:val="00E9630E"/>
    <w:rsid w:val="00EA091C"/>
    <w:rsid w:val="00EA1D7E"/>
    <w:rsid w:val="00EB2F65"/>
    <w:rsid w:val="00EC0AA9"/>
    <w:rsid w:val="00ED7569"/>
    <w:rsid w:val="00EE09EB"/>
    <w:rsid w:val="00EE38AC"/>
    <w:rsid w:val="00EE53A7"/>
    <w:rsid w:val="00EF5050"/>
    <w:rsid w:val="00EF7391"/>
    <w:rsid w:val="00F00AE5"/>
    <w:rsid w:val="00F02409"/>
    <w:rsid w:val="00F0777B"/>
    <w:rsid w:val="00F17502"/>
    <w:rsid w:val="00F212F0"/>
    <w:rsid w:val="00F24F40"/>
    <w:rsid w:val="00F26A8D"/>
    <w:rsid w:val="00F3722E"/>
    <w:rsid w:val="00F4767F"/>
    <w:rsid w:val="00F52593"/>
    <w:rsid w:val="00F567AF"/>
    <w:rsid w:val="00F61D42"/>
    <w:rsid w:val="00F62822"/>
    <w:rsid w:val="00F666AB"/>
    <w:rsid w:val="00F70BB4"/>
    <w:rsid w:val="00F73122"/>
    <w:rsid w:val="00F862BC"/>
    <w:rsid w:val="00F947C7"/>
    <w:rsid w:val="00FA5C19"/>
    <w:rsid w:val="00FB3EC6"/>
    <w:rsid w:val="00FB559F"/>
    <w:rsid w:val="00FB6EED"/>
    <w:rsid w:val="00FB7207"/>
    <w:rsid w:val="00FD0392"/>
    <w:rsid w:val="00FD2CF9"/>
    <w:rsid w:val="00FD3921"/>
    <w:rsid w:val="00FE2232"/>
    <w:rsid w:val="00FE647F"/>
    <w:rsid w:val="00FF55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DD5FA52-4284-4A5B-B95D-864AF474F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7"/>
      <w:szCs w:val="27"/>
    </w:rPr>
  </w:style>
  <w:style w:type="paragraph" w:styleId="Titolo1">
    <w:name w:val="heading 1"/>
    <w:basedOn w:val="Normale"/>
    <w:next w:val="Normale"/>
    <w:qFormat/>
    <w:pPr>
      <w:keepNext/>
      <w:outlineLvl w:val="0"/>
    </w:pPr>
    <w:rPr>
      <w:rFonts w:ascii="Tahoma" w:hAnsi="Tahoma" w:cs="Tahoma"/>
      <w:i/>
      <w:iCs/>
      <w:sz w:val="24"/>
    </w:rPr>
  </w:style>
  <w:style w:type="paragraph" w:styleId="Titolo2">
    <w:name w:val="heading 2"/>
    <w:basedOn w:val="Normale"/>
    <w:next w:val="Normale"/>
    <w:qFormat/>
    <w:pPr>
      <w:keepNext/>
      <w:tabs>
        <w:tab w:val="left" w:pos="1440"/>
      </w:tabs>
      <w:ind w:left="1440" w:hanging="1440"/>
      <w:outlineLvl w:val="1"/>
    </w:pPr>
    <w:rPr>
      <w:rFonts w:ascii="Tahoma" w:hAnsi="Tahoma" w:cs="Tahoma"/>
      <w:b/>
      <w:bCs/>
      <w:i/>
      <w:iCs/>
      <w:sz w:val="20"/>
    </w:rPr>
  </w:style>
  <w:style w:type="paragraph" w:styleId="Titolo3">
    <w:name w:val="heading 3"/>
    <w:basedOn w:val="Normale"/>
    <w:next w:val="Normale"/>
    <w:qFormat/>
    <w:pPr>
      <w:keepNext/>
      <w:tabs>
        <w:tab w:val="left" w:pos="1440"/>
      </w:tabs>
      <w:ind w:left="1440" w:hanging="1440"/>
      <w:outlineLvl w:val="2"/>
    </w:pPr>
    <w:rPr>
      <w:rFonts w:ascii="Tahoma" w:hAnsi="Tahoma" w:cs="Tahoma"/>
      <w:b/>
      <w:bCs/>
      <w:sz w:val="20"/>
    </w:rPr>
  </w:style>
  <w:style w:type="paragraph" w:styleId="Titolo4">
    <w:name w:val="heading 4"/>
    <w:basedOn w:val="Normale"/>
    <w:next w:val="Normale"/>
    <w:qFormat/>
    <w:pPr>
      <w:keepNext/>
      <w:tabs>
        <w:tab w:val="left" w:pos="1440"/>
      </w:tabs>
      <w:ind w:left="1440" w:hanging="1440"/>
      <w:outlineLvl w:val="3"/>
    </w:pPr>
    <w:rPr>
      <w:rFonts w:ascii="Tahoma" w:hAnsi="Tahoma" w:cs="Tahoma"/>
      <w:b/>
      <w:bCs/>
      <w:i/>
      <w:iCs/>
      <w:sz w:val="24"/>
    </w:rPr>
  </w:style>
  <w:style w:type="paragraph" w:styleId="Titolo5">
    <w:name w:val="heading 5"/>
    <w:basedOn w:val="Normale"/>
    <w:next w:val="Normale"/>
    <w:qFormat/>
    <w:pPr>
      <w:keepNext/>
      <w:outlineLvl w:val="4"/>
    </w:pPr>
    <w:rPr>
      <w:rFonts w:ascii="Tahoma" w:hAnsi="Tahoma" w:cs="Tahoma"/>
      <w:b/>
      <w:bCs/>
      <w:sz w:val="24"/>
    </w:rPr>
  </w:style>
  <w:style w:type="paragraph" w:styleId="Titolo6">
    <w:name w:val="heading 6"/>
    <w:basedOn w:val="Normale"/>
    <w:next w:val="Normale"/>
    <w:qFormat/>
    <w:pPr>
      <w:keepNext/>
      <w:jc w:val="both"/>
      <w:outlineLvl w:val="5"/>
    </w:pPr>
    <w:rPr>
      <w:rFonts w:ascii="Tahoma" w:hAnsi="Tahoma" w:cs="Tahoma"/>
      <w:b/>
      <w:bCs/>
      <w:sz w:val="20"/>
    </w:rPr>
  </w:style>
  <w:style w:type="paragraph" w:styleId="Titolo7">
    <w:name w:val="heading 7"/>
    <w:basedOn w:val="Normale"/>
    <w:next w:val="Normale"/>
    <w:link w:val="Titolo7Carattere"/>
    <w:qFormat/>
    <w:pPr>
      <w:keepNext/>
      <w:jc w:val="center"/>
      <w:outlineLvl w:val="6"/>
    </w:pPr>
    <w:rPr>
      <w:rFonts w:ascii="Arial" w:hAnsi="Arial" w:cs="Arial"/>
      <w:b/>
      <w:bCs/>
      <w:sz w:val="24"/>
      <w:szCs w:val="20"/>
      <w:u w:val="single"/>
    </w:rPr>
  </w:style>
  <w:style w:type="paragraph" w:styleId="Titolo8">
    <w:name w:val="heading 8"/>
    <w:basedOn w:val="Normale"/>
    <w:next w:val="Normale"/>
    <w:qFormat/>
    <w:pPr>
      <w:keepNext/>
      <w:outlineLvl w:val="7"/>
    </w:pPr>
    <w:rPr>
      <w:rFonts w:ascii="Arial" w:hAnsi="Arial" w:cs="Arial"/>
      <w:b/>
      <w:bCs/>
      <w:sz w:val="20"/>
    </w:rPr>
  </w:style>
  <w:style w:type="paragraph" w:styleId="Titolo9">
    <w:name w:val="heading 9"/>
    <w:basedOn w:val="Normale"/>
    <w:next w:val="Normale"/>
    <w:qFormat/>
    <w:pPr>
      <w:keepNext/>
      <w:spacing w:before="240" w:line="360" w:lineRule="auto"/>
      <w:jc w:val="center"/>
      <w:outlineLvl w:val="8"/>
    </w:pPr>
    <w:rPr>
      <w:rFonts w:ascii="Palatino Linotype" w:hAnsi="Palatino Linotype" w:cs="Arial"/>
      <w:color w:val="339966"/>
      <w:sz w:val="3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semiHidden/>
    <w:rPr>
      <w:rFonts w:ascii="Courier New" w:hAnsi="Courier New" w:cs="Courier New"/>
      <w:sz w:val="20"/>
      <w:szCs w:val="20"/>
    </w:rPr>
  </w:style>
  <w:style w:type="paragraph" w:styleId="Corpotesto">
    <w:name w:val="Body Text"/>
    <w:basedOn w:val="Normale"/>
    <w:semiHidden/>
    <w:pPr>
      <w:jc w:val="both"/>
    </w:pPr>
    <w:rPr>
      <w:rFonts w:ascii="Tahoma" w:hAnsi="Tahoma" w:cs="Tahoma"/>
      <w:b/>
      <w:bCs/>
      <w:i/>
      <w:iCs/>
      <w:sz w:val="20"/>
    </w:rPr>
  </w:style>
  <w:style w:type="paragraph" w:styleId="Titolo">
    <w:name w:val="Title"/>
    <w:basedOn w:val="Normale"/>
    <w:qFormat/>
    <w:pPr>
      <w:jc w:val="center"/>
    </w:pPr>
    <w:rPr>
      <w:rFonts w:ascii="Tahoma" w:hAnsi="Tahoma" w:cs="Tahoma"/>
      <w:b/>
      <w:bCs/>
      <w:sz w:val="48"/>
    </w:rPr>
  </w:style>
  <w:style w:type="paragraph" w:styleId="Sottotitolo">
    <w:name w:val="Subtitle"/>
    <w:basedOn w:val="Normale"/>
    <w:qFormat/>
    <w:pPr>
      <w:jc w:val="center"/>
    </w:pPr>
    <w:rPr>
      <w:rFonts w:ascii="Tahoma" w:hAnsi="Tahoma" w:cs="Tahoma"/>
      <w:sz w:val="36"/>
    </w:rPr>
  </w:style>
  <w:style w:type="paragraph" w:styleId="Intestazione">
    <w:name w:val="header"/>
    <w:basedOn w:val="Normale"/>
    <w:link w:val="IntestazioneCarattere"/>
    <w:uiPriority w:val="99"/>
    <w:pPr>
      <w:tabs>
        <w:tab w:val="center" w:pos="4819"/>
        <w:tab w:val="right" w:pos="9638"/>
      </w:tabs>
    </w:pPr>
    <w:rPr>
      <w:lang w:val="x-none" w:eastAsia="x-none"/>
    </w:rPr>
  </w:style>
  <w:style w:type="paragraph" w:styleId="Pidipagina">
    <w:name w:val="footer"/>
    <w:basedOn w:val="Normale"/>
    <w:link w:val="PidipaginaCarattere"/>
    <w:uiPriority w:val="99"/>
    <w:pPr>
      <w:tabs>
        <w:tab w:val="center" w:pos="4819"/>
        <w:tab w:val="right" w:pos="9638"/>
      </w:tabs>
    </w:pPr>
    <w:rPr>
      <w:lang w:val="x-none" w:eastAsia="x-none"/>
    </w:rPr>
  </w:style>
  <w:style w:type="paragraph" w:styleId="Corpodeltesto2">
    <w:name w:val="Body Text 2"/>
    <w:basedOn w:val="Normale"/>
    <w:semiHidden/>
    <w:pPr>
      <w:jc w:val="center"/>
    </w:pPr>
    <w:rPr>
      <w:rFonts w:ascii="Arial" w:hAnsi="Arial" w:cs="Arial"/>
      <w:b/>
      <w:bCs/>
      <w:sz w:val="28"/>
      <w:szCs w:val="20"/>
    </w:rPr>
  </w:style>
  <w:style w:type="paragraph" w:styleId="NormaleWeb">
    <w:name w:val="Normal (Web)"/>
    <w:basedOn w:val="Normale"/>
    <w:semiHidden/>
    <w:pPr>
      <w:spacing w:before="100" w:beforeAutospacing="1" w:after="100" w:afterAutospacing="1"/>
    </w:pPr>
    <w:rPr>
      <w:sz w:val="24"/>
      <w:szCs w:val="24"/>
    </w:rPr>
  </w:style>
  <w:style w:type="character" w:styleId="Collegamentoipertestuale">
    <w:name w:val="Hyperlink"/>
    <w:semiHidden/>
    <w:rPr>
      <w:color w:val="0000FF"/>
      <w:u w:val="single"/>
    </w:rPr>
  </w:style>
  <w:style w:type="paragraph" w:styleId="Corpodeltesto3">
    <w:name w:val="Body Text 3"/>
    <w:basedOn w:val="Normale"/>
    <w:semiHidden/>
    <w:pPr>
      <w:autoSpaceDE w:val="0"/>
      <w:autoSpaceDN w:val="0"/>
      <w:adjustRightInd w:val="0"/>
      <w:jc w:val="both"/>
    </w:pPr>
    <w:rPr>
      <w:rFonts w:ascii="Tahoma" w:hAnsi="Tahoma" w:cs="Tahoma"/>
      <w:sz w:val="24"/>
    </w:rPr>
  </w:style>
  <w:style w:type="character" w:styleId="Numeropagina">
    <w:name w:val="page number"/>
    <w:basedOn w:val="Carpredefinitoparagrafo"/>
    <w:semiHidden/>
  </w:style>
  <w:style w:type="character" w:styleId="Collegamentovisitato">
    <w:name w:val="FollowedHyperlink"/>
    <w:semiHidden/>
    <w:rPr>
      <w:color w:val="800080"/>
      <w:u w:val="single"/>
    </w:rPr>
  </w:style>
  <w:style w:type="paragraph" w:styleId="Testonotaapidipagina">
    <w:name w:val="footnote text"/>
    <w:basedOn w:val="Normale"/>
    <w:link w:val="TestonotaapidipaginaCarattere"/>
    <w:rPr>
      <w:sz w:val="20"/>
      <w:szCs w:val="20"/>
    </w:rPr>
  </w:style>
  <w:style w:type="paragraph" w:customStyle="1" w:styleId="Default">
    <w:name w:val="Default"/>
    <w:pPr>
      <w:autoSpaceDE w:val="0"/>
      <w:autoSpaceDN w:val="0"/>
      <w:adjustRightInd w:val="0"/>
    </w:pPr>
    <w:rPr>
      <w:rFonts w:ascii="Calibri" w:hAnsi="Calibri"/>
      <w:color w:val="000000"/>
      <w:sz w:val="24"/>
      <w:szCs w:val="24"/>
    </w:rPr>
  </w:style>
  <w:style w:type="character" w:customStyle="1" w:styleId="PidipaginaCarattere">
    <w:name w:val="Piè di pagina Carattere"/>
    <w:link w:val="Pidipagina"/>
    <w:uiPriority w:val="99"/>
    <w:rsid w:val="00363565"/>
    <w:rPr>
      <w:sz w:val="27"/>
      <w:szCs w:val="27"/>
    </w:rPr>
  </w:style>
  <w:style w:type="paragraph" w:customStyle="1" w:styleId="titolo0">
    <w:name w:val="titolo"/>
    <w:basedOn w:val="Intestazione"/>
    <w:rsid w:val="000F4585"/>
    <w:pPr>
      <w:tabs>
        <w:tab w:val="clear" w:pos="4819"/>
        <w:tab w:val="clear" w:pos="9638"/>
        <w:tab w:val="center" w:pos="4252"/>
        <w:tab w:val="right" w:pos="8504"/>
      </w:tabs>
      <w:jc w:val="center"/>
    </w:pPr>
    <w:rPr>
      <w:rFonts w:ascii="Arial" w:hAnsi="Arial"/>
      <w:b/>
      <w:sz w:val="24"/>
      <w:szCs w:val="20"/>
    </w:rPr>
  </w:style>
  <w:style w:type="paragraph" w:customStyle="1" w:styleId="Numero">
    <w:name w:val="Numero"/>
    <w:basedOn w:val="Normale"/>
    <w:rsid w:val="000F4585"/>
    <w:pPr>
      <w:spacing w:line="360" w:lineRule="atLeast"/>
    </w:pPr>
    <w:rPr>
      <w:rFonts w:ascii="Arial" w:hAnsi="Arial"/>
      <w:sz w:val="24"/>
      <w:szCs w:val="20"/>
    </w:rPr>
  </w:style>
  <w:style w:type="paragraph" w:customStyle="1" w:styleId="qual3">
    <w:name w:val="qual3"/>
    <w:basedOn w:val="Normale"/>
    <w:rsid w:val="000F4585"/>
    <w:pPr>
      <w:ind w:left="567"/>
    </w:pPr>
    <w:rPr>
      <w:rFonts w:ascii="Arial" w:hAnsi="Arial"/>
      <w:sz w:val="22"/>
      <w:szCs w:val="20"/>
    </w:rPr>
  </w:style>
  <w:style w:type="paragraph" w:customStyle="1" w:styleId="qual2">
    <w:name w:val="qual2"/>
    <w:basedOn w:val="Normale"/>
    <w:rsid w:val="000F4585"/>
    <w:pPr>
      <w:ind w:left="851" w:right="-2" w:hanging="850"/>
      <w:jc w:val="both"/>
    </w:pPr>
    <w:rPr>
      <w:rFonts w:ascii="Arial" w:hAnsi="Arial"/>
      <w:b/>
      <w:sz w:val="22"/>
      <w:szCs w:val="20"/>
      <w:lang w:val="en-US"/>
    </w:rPr>
  </w:style>
  <w:style w:type="paragraph" w:styleId="Testofumetto">
    <w:name w:val="Balloon Text"/>
    <w:basedOn w:val="Normale"/>
    <w:semiHidden/>
    <w:rsid w:val="00D9411D"/>
    <w:rPr>
      <w:rFonts w:ascii="Tahoma" w:hAnsi="Tahoma" w:cs="Tahoma"/>
      <w:sz w:val="16"/>
      <w:szCs w:val="16"/>
    </w:rPr>
  </w:style>
  <w:style w:type="character" w:customStyle="1" w:styleId="IntestazioneCarattere">
    <w:name w:val="Intestazione Carattere"/>
    <w:link w:val="Intestazione"/>
    <w:uiPriority w:val="99"/>
    <w:locked/>
    <w:rsid w:val="00465F2A"/>
    <w:rPr>
      <w:sz w:val="27"/>
      <w:szCs w:val="27"/>
    </w:rPr>
  </w:style>
  <w:style w:type="table" w:styleId="Grigliatabella">
    <w:name w:val="Table Grid"/>
    <w:basedOn w:val="Tabellanormale"/>
    <w:uiPriority w:val="59"/>
    <w:rsid w:val="00631C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foelenco">
    <w:name w:val="List Paragraph"/>
    <w:basedOn w:val="Normale"/>
    <w:uiPriority w:val="99"/>
    <w:qFormat/>
    <w:rsid w:val="00797B53"/>
    <w:pPr>
      <w:ind w:left="720"/>
    </w:pPr>
    <w:rPr>
      <w:rFonts w:eastAsia="SimSun"/>
      <w:sz w:val="24"/>
      <w:szCs w:val="24"/>
    </w:rPr>
  </w:style>
  <w:style w:type="character" w:customStyle="1" w:styleId="Titolo7Carattere">
    <w:name w:val="Titolo 7 Carattere"/>
    <w:link w:val="Titolo7"/>
    <w:rsid w:val="00F70BB4"/>
    <w:rPr>
      <w:rFonts w:ascii="Arial" w:hAnsi="Arial" w:cs="Arial"/>
      <w:b/>
      <w:bCs/>
      <w:sz w:val="24"/>
      <w:u w:val="single"/>
    </w:rPr>
  </w:style>
  <w:style w:type="table" w:customStyle="1" w:styleId="Grigliatabella1">
    <w:name w:val="Griglia tabella1"/>
    <w:basedOn w:val="Tabellanormale"/>
    <w:next w:val="Grigliatabella"/>
    <w:uiPriority w:val="59"/>
    <w:rsid w:val="00F21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apidipaginaCarattere">
    <w:name w:val="Testo nota a piè di pagina Carattere"/>
    <w:basedOn w:val="Carpredefinitoparagrafo"/>
    <w:link w:val="Testonotaapidipagina"/>
    <w:rsid w:val="00F666AB"/>
  </w:style>
  <w:style w:type="character" w:styleId="Rimandonotaapidipagina">
    <w:name w:val="footnote reference"/>
    <w:rsid w:val="00D834C2"/>
    <w:rPr>
      <w:vertAlign w:val="superscript"/>
    </w:rPr>
  </w:style>
  <w:style w:type="paragraph" w:styleId="Testocommento">
    <w:name w:val="annotation text"/>
    <w:basedOn w:val="Normale"/>
    <w:link w:val="TestocommentoCarattere"/>
    <w:rsid w:val="002B47AA"/>
    <w:pPr>
      <w:ind w:right="-8"/>
      <w:jc w:val="both"/>
    </w:pPr>
    <w:rPr>
      <w:sz w:val="20"/>
      <w:szCs w:val="20"/>
    </w:rPr>
  </w:style>
  <w:style w:type="character" w:customStyle="1" w:styleId="TestocommentoCarattere">
    <w:name w:val="Testo commento Carattere"/>
    <w:basedOn w:val="Carpredefinitoparagrafo"/>
    <w:link w:val="Testocommento"/>
    <w:rsid w:val="002B4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53656">
      <w:bodyDiv w:val="1"/>
      <w:marLeft w:val="0"/>
      <w:marRight w:val="0"/>
      <w:marTop w:val="0"/>
      <w:marBottom w:val="0"/>
      <w:divBdr>
        <w:top w:val="none" w:sz="0" w:space="0" w:color="auto"/>
        <w:left w:val="none" w:sz="0" w:space="0" w:color="auto"/>
        <w:bottom w:val="none" w:sz="0" w:space="0" w:color="auto"/>
        <w:right w:val="none" w:sz="0" w:space="0" w:color="auto"/>
      </w:divBdr>
    </w:div>
    <w:div w:id="137739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4ED24-A0AF-4663-B26B-363C2452E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2807</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Documenti SGD</vt:lpstr>
    </vt:vector>
  </TitlesOfParts>
  <Company>IREF</Company>
  <LinksUpToDate>false</LinksUpToDate>
  <CharactersWithSpaces>3293</CharactersWithSpaces>
  <SharedDoc>false</SharedDoc>
  <HLinks>
    <vt:vector size="12" baseType="variant">
      <vt:variant>
        <vt:i4>4653145</vt:i4>
      </vt:variant>
      <vt:variant>
        <vt:i4>3</vt:i4>
      </vt:variant>
      <vt:variant>
        <vt:i4>0</vt:i4>
      </vt:variant>
      <vt:variant>
        <vt:i4>5</vt:i4>
      </vt:variant>
      <vt:variant>
        <vt:lpwstr>mailto:pec@pecats_milano.it</vt:lpwstr>
      </vt:variant>
      <vt:variant>
        <vt:lpwstr/>
      </vt:variant>
      <vt:variant>
        <vt:i4>539041855</vt:i4>
      </vt:variant>
      <vt:variant>
        <vt:i4>0</vt:i4>
      </vt:variant>
      <vt:variant>
        <vt:i4>0</vt:i4>
      </vt:variant>
      <vt:variant>
        <vt:i4>5</vt:i4>
      </vt:variant>
      <vt:variant>
        <vt:lpwstr>mailto:……@ats_milano.it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Documenti SGD</dc:title>
  <dc:creator>Qualita</dc:creator>
  <cp:lastModifiedBy>Laura Aspesi</cp:lastModifiedBy>
  <cp:revision>2</cp:revision>
  <cp:lastPrinted>2023-12-05T11:36:00Z</cp:lastPrinted>
  <dcterms:created xsi:type="dcterms:W3CDTF">2024-01-26T09:50:00Z</dcterms:created>
  <dcterms:modified xsi:type="dcterms:W3CDTF">2024-01-26T09:50:00Z</dcterms:modified>
</cp:coreProperties>
</file>