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jc w:val="center"/>
        <w:tblLayout w:type="fixed"/>
        <w:tblLook w:val="04A0" w:firstRow="1" w:lastRow="0" w:firstColumn="1" w:lastColumn="0" w:noHBand="0" w:noVBand="1"/>
      </w:tblPr>
      <w:tblGrid>
        <w:gridCol w:w="2397"/>
        <w:gridCol w:w="6406"/>
        <w:gridCol w:w="1565"/>
      </w:tblGrid>
      <w:tr w:rsidR="009E1259" w:rsidRPr="009E1259" w:rsidTr="009E1259">
        <w:trPr>
          <w:trHeight w:val="907"/>
          <w:jc w:val="center"/>
        </w:trPr>
        <w:tc>
          <w:tcPr>
            <w:tcW w:w="2397" w:type="dxa"/>
            <w:shd w:val="clear" w:color="auto" w:fill="auto"/>
            <w:vAlign w:val="center"/>
          </w:tcPr>
          <w:p w:rsidR="009E1259" w:rsidRPr="009E1259" w:rsidRDefault="009E1259" w:rsidP="009E1259">
            <w:pPr>
              <w:jc w:val="center"/>
              <w:rPr>
                <w:sz w:val="16"/>
                <w:szCs w:val="16"/>
              </w:rPr>
            </w:pPr>
            <w:bookmarkStart w:id="0" w:name="_GoBack"/>
            <w:bookmarkEnd w:id="0"/>
            <w:r w:rsidRPr="009E1259">
              <w:rPr>
                <w:noProof/>
              </w:rPr>
              <w:drawing>
                <wp:inline distT="0" distB="0" distL="0" distR="0" wp14:anchorId="010A2982" wp14:editId="7DE71832">
                  <wp:extent cx="1013460" cy="586404"/>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586404"/>
                          </a:xfrm>
                          <a:prstGeom prst="rect">
                            <a:avLst/>
                          </a:prstGeom>
                          <a:noFill/>
                          <a:ln>
                            <a:noFill/>
                          </a:ln>
                        </pic:spPr>
                      </pic:pic>
                    </a:graphicData>
                  </a:graphic>
                </wp:inline>
              </w:drawing>
            </w:r>
          </w:p>
        </w:tc>
        <w:tc>
          <w:tcPr>
            <w:tcW w:w="6406" w:type="dxa"/>
            <w:shd w:val="clear" w:color="auto" w:fill="auto"/>
            <w:vAlign w:val="center"/>
          </w:tcPr>
          <w:p w:rsidR="009E1259" w:rsidRPr="00A70671" w:rsidRDefault="009E1259" w:rsidP="009E1259">
            <w:pPr>
              <w:ind w:left="20" w:hanging="20"/>
              <w:jc w:val="center"/>
              <w:rPr>
                <w:b/>
                <w:sz w:val="22"/>
                <w:szCs w:val="22"/>
              </w:rPr>
            </w:pPr>
            <w:r w:rsidRPr="00A70671">
              <w:rPr>
                <w:rFonts w:cs="Tahoma"/>
                <w:b/>
                <w:sz w:val="22"/>
                <w:szCs w:val="24"/>
              </w:rPr>
              <w:t>Informativa ai sensi dell’articolo 13 del Reg. UE n. 679/216 per il personale dipendente e per collaboratori</w:t>
            </w:r>
          </w:p>
        </w:tc>
        <w:tc>
          <w:tcPr>
            <w:tcW w:w="1565" w:type="dxa"/>
          </w:tcPr>
          <w:p w:rsidR="009E1259" w:rsidRPr="009E1259" w:rsidRDefault="009E1259" w:rsidP="009E1259">
            <w:pPr>
              <w:tabs>
                <w:tab w:val="center" w:pos="4819"/>
                <w:tab w:val="right" w:pos="9638"/>
              </w:tabs>
              <w:jc w:val="center"/>
              <w:rPr>
                <w:sz w:val="16"/>
                <w:szCs w:val="16"/>
                <w:lang w:val="x-none" w:eastAsia="x-none"/>
              </w:rPr>
            </w:pPr>
          </w:p>
        </w:tc>
      </w:tr>
    </w:tbl>
    <w:p w:rsidR="00BD7C30" w:rsidRDefault="00BD7C30" w:rsidP="009E1259">
      <w:pPr>
        <w:widowControl w:val="0"/>
        <w:jc w:val="both"/>
        <w:rPr>
          <w:snapToGrid w:val="0"/>
          <w:sz w:val="16"/>
          <w:szCs w:val="16"/>
        </w:rPr>
      </w:pPr>
    </w:p>
    <w:p w:rsidR="00A21FB0" w:rsidRPr="0096053C" w:rsidRDefault="00D023DD" w:rsidP="009E1259">
      <w:pPr>
        <w:widowControl w:val="0"/>
        <w:spacing w:after="60" w:line="276" w:lineRule="auto"/>
        <w:jc w:val="both"/>
        <w:rPr>
          <w:snapToGrid w:val="0"/>
          <w:sz w:val="20"/>
          <w:szCs w:val="20"/>
        </w:rPr>
      </w:pPr>
      <w:r w:rsidRPr="0096053C">
        <w:rPr>
          <w:snapToGrid w:val="0"/>
          <w:sz w:val="20"/>
          <w:szCs w:val="20"/>
        </w:rPr>
        <w:t xml:space="preserve">Ai sensi dell’art.13 del Regolamento UE n. 679 del 27 aprile 2016, </w:t>
      </w:r>
      <w:r w:rsidR="009E1259" w:rsidRPr="0096053C">
        <w:rPr>
          <w:snapToGrid w:val="0"/>
          <w:sz w:val="20"/>
          <w:szCs w:val="20"/>
        </w:rPr>
        <w:t xml:space="preserve">l’ASST Valle </w:t>
      </w:r>
      <w:r w:rsidRPr="0096053C">
        <w:rPr>
          <w:snapToGrid w:val="0"/>
          <w:sz w:val="20"/>
          <w:szCs w:val="20"/>
        </w:rPr>
        <w:t>Olona</w:t>
      </w:r>
      <w:r w:rsidR="009E1259" w:rsidRPr="0096053C">
        <w:rPr>
          <w:snapToGrid w:val="0"/>
          <w:sz w:val="20"/>
          <w:szCs w:val="20"/>
        </w:rPr>
        <w:t>,</w:t>
      </w:r>
      <w:r w:rsidRPr="0096053C">
        <w:rPr>
          <w:snapToGrid w:val="0"/>
          <w:sz w:val="20"/>
          <w:szCs w:val="20"/>
        </w:rPr>
        <w:t xml:space="preserve"> in qualità di Titolare del trattamento</w:t>
      </w:r>
      <w:r w:rsidR="009E1259" w:rsidRPr="0096053C">
        <w:rPr>
          <w:snapToGrid w:val="0"/>
          <w:sz w:val="20"/>
          <w:szCs w:val="20"/>
        </w:rPr>
        <w:t>,</w:t>
      </w:r>
      <w:r w:rsidR="00A21FB0" w:rsidRPr="0096053C">
        <w:rPr>
          <w:snapToGrid w:val="0"/>
          <w:sz w:val="20"/>
          <w:szCs w:val="20"/>
        </w:rPr>
        <w:t xml:space="preserve"> è tenuta ad informare il proprio personale dipendente sui diritti e doveri in tema di trattamento dei dati personali.</w:t>
      </w:r>
    </w:p>
    <w:p w:rsidR="00D023DD" w:rsidRPr="0096053C" w:rsidRDefault="00A21FB0" w:rsidP="009E1259">
      <w:pPr>
        <w:widowControl w:val="0"/>
        <w:spacing w:after="60" w:line="276" w:lineRule="auto"/>
        <w:jc w:val="both"/>
        <w:rPr>
          <w:snapToGrid w:val="0"/>
          <w:sz w:val="20"/>
          <w:szCs w:val="20"/>
        </w:rPr>
      </w:pPr>
      <w:r w:rsidRPr="0096053C">
        <w:rPr>
          <w:snapToGrid w:val="0"/>
          <w:sz w:val="20"/>
          <w:szCs w:val="20"/>
        </w:rPr>
        <w:t>A tal fine, al dipendente vengono fornite le seguenti informazioni nella sua qualità di “persona interessata” al trattamento:</w:t>
      </w:r>
    </w:p>
    <w:p w:rsidR="00721C31" w:rsidRPr="0096053C" w:rsidRDefault="000A0A6E" w:rsidP="00595967">
      <w:pPr>
        <w:widowControl w:val="0"/>
        <w:numPr>
          <w:ilvl w:val="0"/>
          <w:numId w:val="30"/>
        </w:numPr>
        <w:tabs>
          <w:tab w:val="num" w:pos="426"/>
        </w:tabs>
        <w:spacing w:before="240" w:after="60" w:line="276" w:lineRule="auto"/>
        <w:ind w:left="425" w:hanging="425"/>
        <w:jc w:val="both"/>
        <w:rPr>
          <w:snapToGrid w:val="0"/>
          <w:sz w:val="20"/>
          <w:szCs w:val="20"/>
        </w:rPr>
      </w:pPr>
      <w:r w:rsidRPr="0096053C">
        <w:rPr>
          <w:b/>
          <w:snapToGrid w:val="0"/>
          <w:sz w:val="20"/>
          <w:szCs w:val="20"/>
        </w:rPr>
        <w:t>DATI TRATTATI</w:t>
      </w:r>
      <w:r w:rsidR="0096053C">
        <w:rPr>
          <w:b/>
          <w:snapToGrid w:val="0"/>
          <w:sz w:val="20"/>
          <w:szCs w:val="20"/>
        </w:rPr>
        <w:t>:</w:t>
      </w:r>
      <w:r w:rsidRPr="0096053C">
        <w:rPr>
          <w:snapToGrid w:val="0"/>
          <w:sz w:val="20"/>
          <w:szCs w:val="20"/>
        </w:rPr>
        <w:t xml:space="preserve"> I</w:t>
      </w:r>
      <w:r w:rsidR="00D023DD" w:rsidRPr="0096053C">
        <w:rPr>
          <w:snapToGrid w:val="0"/>
          <w:sz w:val="20"/>
          <w:szCs w:val="20"/>
        </w:rPr>
        <w:t xml:space="preserve"> dati trattati </w:t>
      </w:r>
      <w:r w:rsidRPr="0096053C">
        <w:rPr>
          <w:snapToGrid w:val="0"/>
          <w:sz w:val="20"/>
          <w:szCs w:val="20"/>
        </w:rPr>
        <w:t xml:space="preserve">sono “categorie particolari di dati personali” e </w:t>
      </w:r>
      <w:r w:rsidR="00D023DD" w:rsidRPr="0096053C">
        <w:rPr>
          <w:snapToGrid w:val="0"/>
          <w:sz w:val="20"/>
          <w:szCs w:val="20"/>
        </w:rPr>
        <w:t>potranno comprendere</w:t>
      </w:r>
      <w:r w:rsidR="00721C31" w:rsidRPr="0096053C">
        <w:rPr>
          <w:snapToGrid w:val="0"/>
          <w:sz w:val="20"/>
          <w:szCs w:val="20"/>
        </w:rPr>
        <w:t>, oltre a</w:t>
      </w:r>
      <w:r w:rsidRPr="0096053C">
        <w:rPr>
          <w:snapToGrid w:val="0"/>
          <w:sz w:val="20"/>
          <w:szCs w:val="20"/>
        </w:rPr>
        <w:t xml:space="preserve"> </w:t>
      </w:r>
      <w:r w:rsidR="00721C31" w:rsidRPr="0096053C">
        <w:rPr>
          <w:snapToGrid w:val="0"/>
          <w:sz w:val="20"/>
          <w:szCs w:val="20"/>
        </w:rPr>
        <w:t xml:space="preserve">tutti i </w:t>
      </w:r>
      <w:r w:rsidRPr="0096053C">
        <w:rPr>
          <w:snapToGrid w:val="0"/>
          <w:sz w:val="20"/>
          <w:szCs w:val="20"/>
        </w:rPr>
        <w:t xml:space="preserve">dati anagrafici, </w:t>
      </w:r>
      <w:r w:rsidR="00516D31" w:rsidRPr="0096053C">
        <w:rPr>
          <w:snapToGrid w:val="0"/>
          <w:sz w:val="20"/>
          <w:szCs w:val="20"/>
        </w:rPr>
        <w:t xml:space="preserve">i dati di contatto (telefono e recapiti di posta), </w:t>
      </w:r>
      <w:r w:rsidR="00D023DD" w:rsidRPr="0096053C">
        <w:rPr>
          <w:snapToGrid w:val="0"/>
          <w:sz w:val="20"/>
          <w:szCs w:val="20"/>
        </w:rPr>
        <w:t>informazioni inerenti allo stato di salute (certificati relativi alle assenze per malattia, maternità, infortunio, idoneità a determinati lavori ed avviamenti obbligatori), lo stato di servizio, l’adesione ad un sindacato (richiesta di trattenuta per quote di associazione, assunzione di cariche sindacali), l’adesione ad un partito politico (richiesta di permessi o aspettativa per cariche pubbliche elettive) o convinzioni religiose (richiesta di fruizione, prevista dalla legge, di festività religiose).</w:t>
      </w:r>
      <w:r w:rsidRPr="0096053C">
        <w:rPr>
          <w:snapToGrid w:val="0"/>
          <w:sz w:val="20"/>
          <w:szCs w:val="20"/>
        </w:rPr>
        <w:t xml:space="preserve"> </w:t>
      </w:r>
      <w:r w:rsidR="00721C31" w:rsidRPr="0096053C">
        <w:rPr>
          <w:snapToGrid w:val="0"/>
          <w:sz w:val="20"/>
          <w:szCs w:val="20"/>
        </w:rPr>
        <w:t>Possono essere oggetto di trattamento anche i dati giudiziari (certificato penale, carichi pendenti, misure di sicurezza) e quelli di natura economica come il codice IBAN e fiscale. Se necessario, ai fini dell’espletamento di obblighi normativi, amministrativi, contabili e fiscali correlati al rapporto di lavoro tra l’interessato e l’ASST possono essere altresì trattati i dati personali dei familiari del lavoratore</w:t>
      </w:r>
    </w:p>
    <w:p w:rsidR="007C2F99" w:rsidRPr="0096053C" w:rsidRDefault="007C2F99" w:rsidP="007C2F99">
      <w:pPr>
        <w:widowControl w:val="0"/>
        <w:numPr>
          <w:ilvl w:val="0"/>
          <w:numId w:val="30"/>
        </w:numPr>
        <w:tabs>
          <w:tab w:val="num" w:pos="426"/>
        </w:tabs>
        <w:spacing w:before="240" w:after="60" w:line="276" w:lineRule="auto"/>
        <w:ind w:left="425" w:hanging="425"/>
        <w:jc w:val="both"/>
        <w:rPr>
          <w:snapToGrid w:val="0"/>
          <w:sz w:val="20"/>
          <w:szCs w:val="20"/>
        </w:rPr>
      </w:pPr>
      <w:r w:rsidRPr="0096053C">
        <w:rPr>
          <w:b/>
          <w:snapToGrid w:val="0"/>
          <w:sz w:val="20"/>
          <w:szCs w:val="20"/>
        </w:rPr>
        <w:t>FONTI:</w:t>
      </w:r>
      <w:r w:rsidRPr="0096053C">
        <w:rPr>
          <w:snapToGrid w:val="0"/>
          <w:sz w:val="20"/>
          <w:szCs w:val="20"/>
        </w:rPr>
        <w:t xml:space="preserve"> I dati vengono acquisiti presso l’interessato e possono provenire da eventuali banche dati di soggetti autorizzati nel reclutamento  (es. Centro per l’impiego) e nella somministrazione del personale. I dati dei familiari sono acquisiti presso il lavoratore.</w:t>
      </w:r>
    </w:p>
    <w:p w:rsidR="000A0A6E" w:rsidRPr="0096053C" w:rsidRDefault="000A0A6E" w:rsidP="00595967">
      <w:pPr>
        <w:widowControl w:val="0"/>
        <w:numPr>
          <w:ilvl w:val="0"/>
          <w:numId w:val="30"/>
        </w:numPr>
        <w:tabs>
          <w:tab w:val="num" w:pos="426"/>
        </w:tabs>
        <w:spacing w:before="240" w:after="60" w:line="276" w:lineRule="auto"/>
        <w:ind w:left="425" w:hanging="425"/>
        <w:jc w:val="both"/>
        <w:rPr>
          <w:snapToGrid w:val="0"/>
          <w:sz w:val="20"/>
          <w:szCs w:val="20"/>
        </w:rPr>
      </w:pPr>
      <w:r w:rsidRPr="0096053C">
        <w:rPr>
          <w:b/>
          <w:snapToGrid w:val="0"/>
          <w:sz w:val="20"/>
          <w:szCs w:val="20"/>
        </w:rPr>
        <w:t>FINALIT</w:t>
      </w:r>
      <w:r w:rsidR="00A70671">
        <w:rPr>
          <w:b/>
          <w:snapToGrid w:val="0"/>
          <w:sz w:val="20"/>
          <w:szCs w:val="20"/>
        </w:rPr>
        <w:t>À</w:t>
      </w:r>
      <w:r w:rsidRPr="0096053C">
        <w:rPr>
          <w:snapToGrid w:val="0"/>
          <w:sz w:val="20"/>
          <w:szCs w:val="20"/>
        </w:rPr>
        <w:t xml:space="preserve">: I dati personali e le categorie particolari di dati personali da Lei forniti a motivo ed in conseguenza del rapporto di lavoro </w:t>
      </w:r>
      <w:r w:rsidR="00176E83" w:rsidRPr="0096053C">
        <w:rPr>
          <w:snapToGrid w:val="0"/>
          <w:sz w:val="20"/>
          <w:szCs w:val="20"/>
        </w:rPr>
        <w:t xml:space="preserve">di qualunque tipo, anche non retribuito od onorario, e quindi </w:t>
      </w:r>
      <w:r w:rsidRPr="0096053C">
        <w:rPr>
          <w:snapToGrid w:val="0"/>
          <w:sz w:val="20"/>
          <w:szCs w:val="20"/>
        </w:rPr>
        <w:t>subordinato od autonomo ovvero di collaborazione con questa ASST</w:t>
      </w:r>
      <w:r w:rsidR="00176E83" w:rsidRPr="0096053C">
        <w:rPr>
          <w:snapToGrid w:val="0"/>
          <w:sz w:val="20"/>
          <w:szCs w:val="20"/>
        </w:rPr>
        <w:t>,</w:t>
      </w:r>
      <w:r w:rsidRPr="0096053C">
        <w:rPr>
          <w:snapToGrid w:val="0"/>
          <w:sz w:val="20"/>
          <w:szCs w:val="20"/>
        </w:rPr>
        <w:t xml:space="preserve"> verranno trattati per finalità di carattere amministrativo-contabile, di gestione del personale</w:t>
      </w:r>
      <w:r w:rsidR="00176E83" w:rsidRPr="0096053C">
        <w:rPr>
          <w:snapToGrid w:val="0"/>
          <w:sz w:val="20"/>
          <w:szCs w:val="20"/>
        </w:rPr>
        <w:t xml:space="preserve"> e del rapporto di lavoro, </w:t>
      </w:r>
      <w:r w:rsidRPr="0096053C">
        <w:rPr>
          <w:snapToGrid w:val="0"/>
          <w:sz w:val="20"/>
          <w:szCs w:val="20"/>
        </w:rPr>
        <w:t xml:space="preserve"> ed in genere per tutte le finalità connesse all’adempimento delle normative di legge, di contratto o di regolamento comunque inerenti al rapporto di lavoro. </w:t>
      </w:r>
    </w:p>
    <w:p w:rsidR="000A0A6E" w:rsidRPr="0096053C" w:rsidRDefault="000A0A6E" w:rsidP="00066304">
      <w:pPr>
        <w:widowControl w:val="0"/>
        <w:numPr>
          <w:ilvl w:val="0"/>
          <w:numId w:val="30"/>
        </w:numPr>
        <w:tabs>
          <w:tab w:val="num" w:pos="426"/>
        </w:tabs>
        <w:spacing w:after="60" w:line="276" w:lineRule="auto"/>
        <w:ind w:left="425" w:hanging="425"/>
        <w:jc w:val="both"/>
        <w:rPr>
          <w:snapToGrid w:val="0"/>
          <w:sz w:val="20"/>
          <w:szCs w:val="20"/>
        </w:rPr>
      </w:pPr>
      <w:r w:rsidRPr="0096053C">
        <w:rPr>
          <w:snapToGrid w:val="0"/>
          <w:sz w:val="20"/>
          <w:szCs w:val="20"/>
        </w:rPr>
        <w:t>Il conferimento dei dati è obbligatorio per il perseguimento delle finalità sopra esposte e l’eventuale rifiuto a fornire tali dati potrebbe comportare l’impossibilità da parte dell’ASST Valle Olona di instaurare con Lei un regolare rapporto di lavoro.</w:t>
      </w:r>
    </w:p>
    <w:p w:rsidR="00176E83" w:rsidRPr="0096053C" w:rsidRDefault="000A0A6E" w:rsidP="00066304">
      <w:pPr>
        <w:widowControl w:val="0"/>
        <w:numPr>
          <w:ilvl w:val="0"/>
          <w:numId w:val="31"/>
        </w:numPr>
        <w:tabs>
          <w:tab w:val="num" w:pos="426"/>
        </w:tabs>
        <w:spacing w:before="240" w:line="276" w:lineRule="auto"/>
        <w:ind w:left="425" w:hanging="425"/>
        <w:jc w:val="both"/>
        <w:rPr>
          <w:snapToGrid w:val="0"/>
          <w:sz w:val="20"/>
          <w:szCs w:val="20"/>
        </w:rPr>
      </w:pPr>
      <w:r w:rsidRPr="0096053C">
        <w:rPr>
          <w:b/>
          <w:snapToGrid w:val="0"/>
          <w:sz w:val="20"/>
          <w:szCs w:val="20"/>
        </w:rPr>
        <w:t>BASE GIURIDICA</w:t>
      </w:r>
      <w:r w:rsidRPr="0096053C">
        <w:rPr>
          <w:snapToGrid w:val="0"/>
          <w:sz w:val="20"/>
          <w:szCs w:val="20"/>
        </w:rPr>
        <w:t xml:space="preserve">: Il trattamento dei Suoi dati è legittimato dalla necessità di dare </w:t>
      </w:r>
      <w:r w:rsidRPr="0096053C">
        <w:rPr>
          <w:snapToGrid w:val="0"/>
          <w:sz w:val="20"/>
          <w:szCs w:val="20"/>
          <w:u w:val="single"/>
        </w:rPr>
        <w:t>esecuzione al contratto</w:t>
      </w:r>
      <w:r w:rsidRPr="0096053C">
        <w:rPr>
          <w:snapToGrid w:val="0"/>
          <w:sz w:val="20"/>
          <w:szCs w:val="20"/>
        </w:rPr>
        <w:t xml:space="preserve"> di lavoro</w:t>
      </w:r>
      <w:r w:rsidR="00C03113" w:rsidRPr="0096053C">
        <w:rPr>
          <w:snapToGrid w:val="0"/>
          <w:sz w:val="20"/>
          <w:szCs w:val="20"/>
        </w:rPr>
        <w:t xml:space="preserve"> di cui Lei è parte</w:t>
      </w:r>
      <w:r w:rsidRPr="0096053C">
        <w:rPr>
          <w:snapToGrid w:val="0"/>
          <w:sz w:val="20"/>
          <w:szCs w:val="20"/>
        </w:rPr>
        <w:t xml:space="preserve">, per </w:t>
      </w:r>
      <w:r w:rsidRPr="0096053C">
        <w:rPr>
          <w:snapToGrid w:val="0"/>
          <w:sz w:val="20"/>
          <w:szCs w:val="20"/>
          <w:u w:val="single"/>
        </w:rPr>
        <w:t>adempiere agli obblighi di legge</w:t>
      </w:r>
      <w:r w:rsidRPr="0096053C">
        <w:rPr>
          <w:snapToGrid w:val="0"/>
          <w:sz w:val="20"/>
          <w:szCs w:val="20"/>
        </w:rPr>
        <w:t xml:space="preserve"> ai quali è soggetta l’Azienda</w:t>
      </w:r>
      <w:r w:rsidR="00C03113" w:rsidRPr="0096053C">
        <w:rPr>
          <w:snapToGrid w:val="0"/>
          <w:sz w:val="20"/>
          <w:szCs w:val="20"/>
        </w:rPr>
        <w:t xml:space="preserve"> (a titolo esemplificativo oneri fiscali, previdenziali, assicurativi, obblighi nascenti dalla contrattazione collettiva</w:t>
      </w:r>
      <w:r w:rsidR="00721C31" w:rsidRPr="0096053C">
        <w:rPr>
          <w:snapToGrid w:val="0"/>
          <w:sz w:val="20"/>
          <w:szCs w:val="20"/>
        </w:rPr>
        <w:t>, concessione particolari istituti normativi</w:t>
      </w:r>
      <w:r w:rsidR="00C03113" w:rsidRPr="0096053C">
        <w:rPr>
          <w:snapToGrid w:val="0"/>
          <w:sz w:val="20"/>
          <w:szCs w:val="20"/>
        </w:rPr>
        <w:t xml:space="preserve"> ….)</w:t>
      </w:r>
      <w:r w:rsidR="00176E83" w:rsidRPr="0096053C">
        <w:rPr>
          <w:snapToGrid w:val="0"/>
          <w:sz w:val="20"/>
          <w:szCs w:val="20"/>
        </w:rPr>
        <w:t>. Alcune attività sono qualificabili come compiti di interesse pubblico o esercizio di pubblici poteri ai sensi dell’art.</w:t>
      </w:r>
      <w:r w:rsidR="0096053C">
        <w:rPr>
          <w:snapToGrid w:val="0"/>
          <w:sz w:val="20"/>
          <w:szCs w:val="20"/>
        </w:rPr>
        <w:t xml:space="preserve"> </w:t>
      </w:r>
      <w:r w:rsidR="00176E83" w:rsidRPr="0096053C">
        <w:rPr>
          <w:snapToGrid w:val="0"/>
          <w:sz w:val="20"/>
          <w:szCs w:val="20"/>
        </w:rPr>
        <w:t xml:space="preserve">lo 2 sexies del Codice della Privacy come per esempio le attività di controllo e ispettive: in tali casi la base giuridica dei trattamenti è </w:t>
      </w:r>
      <w:r w:rsidR="00176E83" w:rsidRPr="0096053C">
        <w:rPr>
          <w:snapToGrid w:val="0"/>
          <w:sz w:val="20"/>
          <w:szCs w:val="20"/>
          <w:u w:val="single"/>
        </w:rPr>
        <w:t>l’interesse pubblico rilevante</w:t>
      </w:r>
      <w:r w:rsidR="00176E83" w:rsidRPr="0096053C">
        <w:rPr>
          <w:snapToGrid w:val="0"/>
          <w:sz w:val="20"/>
          <w:szCs w:val="20"/>
        </w:rPr>
        <w:t xml:space="preserve">. Tutti i trattamenti che non sono legittimati dalle predette basi giuridiche hanno come condizione di liceità il </w:t>
      </w:r>
      <w:r w:rsidR="00176E83" w:rsidRPr="0096053C">
        <w:rPr>
          <w:snapToGrid w:val="0"/>
          <w:sz w:val="20"/>
          <w:szCs w:val="20"/>
          <w:u w:val="single"/>
        </w:rPr>
        <w:t>consenso</w:t>
      </w:r>
      <w:r w:rsidR="00176E83" w:rsidRPr="0096053C">
        <w:rPr>
          <w:snapToGrid w:val="0"/>
          <w:sz w:val="20"/>
          <w:szCs w:val="20"/>
        </w:rPr>
        <w:t xml:space="preserve"> che Le verrà debitamente richiesto con apposita modulistica aziendale.</w:t>
      </w:r>
    </w:p>
    <w:p w:rsidR="00D023DD" w:rsidRPr="0096053C" w:rsidRDefault="00A70671" w:rsidP="00066304">
      <w:pPr>
        <w:widowControl w:val="0"/>
        <w:numPr>
          <w:ilvl w:val="0"/>
          <w:numId w:val="31"/>
        </w:numPr>
        <w:tabs>
          <w:tab w:val="num" w:pos="426"/>
        </w:tabs>
        <w:spacing w:before="240" w:line="276" w:lineRule="auto"/>
        <w:ind w:left="425" w:hanging="425"/>
        <w:jc w:val="both"/>
        <w:rPr>
          <w:snapToGrid w:val="0"/>
          <w:sz w:val="20"/>
          <w:szCs w:val="20"/>
        </w:rPr>
      </w:pPr>
      <w:r w:rsidRPr="0096053C">
        <w:rPr>
          <w:b/>
          <w:snapToGrid w:val="0"/>
          <w:sz w:val="20"/>
          <w:szCs w:val="20"/>
        </w:rPr>
        <w:t>MODALIT</w:t>
      </w:r>
      <w:r>
        <w:rPr>
          <w:b/>
          <w:snapToGrid w:val="0"/>
          <w:sz w:val="20"/>
          <w:szCs w:val="20"/>
        </w:rPr>
        <w:t>À</w:t>
      </w:r>
      <w:r w:rsidRPr="0096053C">
        <w:rPr>
          <w:b/>
          <w:snapToGrid w:val="0"/>
          <w:sz w:val="20"/>
          <w:szCs w:val="20"/>
        </w:rPr>
        <w:t xml:space="preserve"> </w:t>
      </w:r>
      <w:r w:rsidR="008A491A" w:rsidRPr="0096053C">
        <w:rPr>
          <w:b/>
          <w:snapToGrid w:val="0"/>
          <w:sz w:val="20"/>
          <w:szCs w:val="20"/>
        </w:rPr>
        <w:t>DI TRATTAMENTO e COMUNICAZIONE</w:t>
      </w:r>
      <w:r w:rsidR="000A0A6E" w:rsidRPr="0096053C">
        <w:rPr>
          <w:snapToGrid w:val="0"/>
          <w:sz w:val="20"/>
          <w:szCs w:val="20"/>
        </w:rPr>
        <w:t xml:space="preserve">: </w:t>
      </w:r>
      <w:r w:rsidR="00D023DD" w:rsidRPr="0096053C">
        <w:rPr>
          <w:snapToGrid w:val="0"/>
          <w:sz w:val="20"/>
          <w:szCs w:val="20"/>
        </w:rPr>
        <w:t>Il trattamento sarà effettuato tramite supporti cartacei ed informatici. L’accesso ed il trattamento dei dati sono consentiti agli incaricati del trattamento, nel rispetto delle vigenti disposizioni in materia di tutela dei dati personali e con accorgimenti idonei a garantire la sicurezza e la riservatezza.</w:t>
      </w:r>
    </w:p>
    <w:p w:rsidR="00721C31" w:rsidRPr="0096053C" w:rsidRDefault="00721C31" w:rsidP="00721C31">
      <w:pPr>
        <w:widowControl w:val="0"/>
        <w:numPr>
          <w:ilvl w:val="0"/>
          <w:numId w:val="31"/>
        </w:numPr>
        <w:tabs>
          <w:tab w:val="num" w:pos="426"/>
        </w:tabs>
        <w:spacing w:line="276" w:lineRule="auto"/>
        <w:ind w:left="425" w:hanging="425"/>
        <w:jc w:val="both"/>
        <w:rPr>
          <w:snapToGrid w:val="0"/>
          <w:sz w:val="20"/>
          <w:szCs w:val="20"/>
        </w:rPr>
      </w:pPr>
      <w:r w:rsidRPr="0096053C">
        <w:rPr>
          <w:snapToGrid w:val="0"/>
          <w:sz w:val="20"/>
          <w:szCs w:val="20"/>
        </w:rPr>
        <w:t>La sicurezza, quando il dato è trattato con il supporto di applicativi/piattaforme digitali, è garantita dal punto di vista tecnico dai fornitori nominati responsabili esterni del trattamento e dalla nomina di incaricati di tutto il personale che accede a detti strumenti informatizzati mediante pro</w:t>
      </w:r>
      <w:r w:rsidR="007C2F99" w:rsidRPr="0096053C">
        <w:rPr>
          <w:snapToGrid w:val="0"/>
          <w:sz w:val="20"/>
          <w:szCs w:val="20"/>
        </w:rPr>
        <w:t>filazioni specifiche di accesso. L</w:t>
      </w:r>
      <w:r w:rsidRPr="0096053C">
        <w:rPr>
          <w:snapToGrid w:val="0"/>
          <w:sz w:val="20"/>
          <w:szCs w:val="20"/>
        </w:rPr>
        <w:t>e caratteristiche tecniche di tali sistemi sono valutate, all'atto della nomina del responsabile esterno, dal personale dei SIA e dal DPO. I dettagli tecnici di funzionamento sono a disposizione presso i competenti uffici aziendali (SIA, Gestione Acquisti, DPO..) </w:t>
      </w:r>
    </w:p>
    <w:p w:rsidR="00D023DD" w:rsidRPr="0096053C" w:rsidRDefault="00D023DD" w:rsidP="009E1259">
      <w:pPr>
        <w:widowControl w:val="0"/>
        <w:numPr>
          <w:ilvl w:val="0"/>
          <w:numId w:val="31"/>
        </w:numPr>
        <w:tabs>
          <w:tab w:val="num" w:pos="426"/>
          <w:tab w:val="num" w:pos="851"/>
        </w:tabs>
        <w:spacing w:after="60" w:line="276" w:lineRule="auto"/>
        <w:ind w:left="425" w:hanging="425"/>
        <w:jc w:val="both"/>
        <w:rPr>
          <w:snapToGrid w:val="0"/>
          <w:sz w:val="20"/>
          <w:szCs w:val="20"/>
        </w:rPr>
      </w:pPr>
      <w:r w:rsidRPr="0096053C">
        <w:rPr>
          <w:snapToGrid w:val="0"/>
          <w:sz w:val="20"/>
          <w:szCs w:val="20"/>
        </w:rPr>
        <w:t xml:space="preserve">I dati saranno comunicati </w:t>
      </w:r>
      <w:r w:rsidR="00C03113" w:rsidRPr="0096053C">
        <w:rPr>
          <w:snapToGrid w:val="0"/>
          <w:sz w:val="20"/>
          <w:szCs w:val="20"/>
        </w:rPr>
        <w:t xml:space="preserve">al personale interno autorizzato </w:t>
      </w:r>
      <w:r w:rsidR="008A491A" w:rsidRPr="0096053C">
        <w:rPr>
          <w:snapToGrid w:val="0"/>
          <w:sz w:val="20"/>
          <w:szCs w:val="20"/>
        </w:rPr>
        <w:t xml:space="preserve">secondo </w:t>
      </w:r>
      <w:r w:rsidR="00C03113" w:rsidRPr="0096053C">
        <w:rPr>
          <w:snapToGrid w:val="0"/>
          <w:sz w:val="20"/>
          <w:szCs w:val="20"/>
        </w:rPr>
        <w:t>regole aziendali</w:t>
      </w:r>
      <w:r w:rsidR="0096053C">
        <w:rPr>
          <w:snapToGrid w:val="0"/>
          <w:sz w:val="20"/>
          <w:szCs w:val="20"/>
        </w:rPr>
        <w:t xml:space="preserve"> </w:t>
      </w:r>
      <w:r w:rsidR="008A491A" w:rsidRPr="0096053C">
        <w:rPr>
          <w:snapToGrid w:val="0"/>
          <w:sz w:val="20"/>
          <w:szCs w:val="20"/>
        </w:rPr>
        <w:t xml:space="preserve">e scelte tecniche ed organizzative finalizzate all’espletamento dei compiti istituzionali. Inoltre </w:t>
      </w:r>
      <w:r w:rsidRPr="0096053C">
        <w:rPr>
          <w:snapToGrid w:val="0"/>
          <w:sz w:val="20"/>
          <w:szCs w:val="20"/>
        </w:rPr>
        <w:t>l'ASST Valle Olona</w:t>
      </w:r>
      <w:r w:rsidR="00C03113" w:rsidRPr="0096053C">
        <w:rPr>
          <w:snapToGrid w:val="0"/>
          <w:sz w:val="20"/>
          <w:szCs w:val="20"/>
        </w:rPr>
        <w:t xml:space="preserve">, in qualità di Titolare, </w:t>
      </w:r>
      <w:r w:rsidR="008A491A" w:rsidRPr="0096053C">
        <w:rPr>
          <w:snapToGrid w:val="0"/>
          <w:sz w:val="20"/>
          <w:szCs w:val="20"/>
        </w:rPr>
        <w:t xml:space="preserve">comunica i dati </w:t>
      </w:r>
      <w:r w:rsidRPr="0096053C">
        <w:rPr>
          <w:snapToGrid w:val="0"/>
          <w:sz w:val="20"/>
          <w:szCs w:val="20"/>
        </w:rPr>
        <w:t>attraverso i propri uffici ad altri soggetti pubblici in adempimento di obblighi di legge o di regolamento, su richiesta dell’Autorità Giudiziaria o quando risulti necessario per la gestione del rapporto di lavoro (ad esempio, enti previdenziali, assistenziali, banche ed imprese di assicurazione, soggetti nominati Responsabili esterni del trattamento), e, in ogni caso, per finalità connesse allo svolgimento delle proprie attività istituzionali.</w:t>
      </w:r>
    </w:p>
    <w:p w:rsidR="00D023DD" w:rsidRPr="0096053C" w:rsidRDefault="00D023DD" w:rsidP="009E1259">
      <w:pPr>
        <w:widowControl w:val="0"/>
        <w:numPr>
          <w:ilvl w:val="0"/>
          <w:numId w:val="31"/>
        </w:numPr>
        <w:tabs>
          <w:tab w:val="num" w:pos="426"/>
          <w:tab w:val="num" w:pos="851"/>
        </w:tabs>
        <w:spacing w:after="60" w:line="276" w:lineRule="auto"/>
        <w:ind w:left="425" w:hanging="425"/>
        <w:jc w:val="both"/>
        <w:rPr>
          <w:snapToGrid w:val="0"/>
          <w:sz w:val="20"/>
          <w:szCs w:val="20"/>
        </w:rPr>
      </w:pPr>
      <w:r w:rsidRPr="0096053C">
        <w:rPr>
          <w:snapToGrid w:val="0"/>
          <w:sz w:val="20"/>
          <w:szCs w:val="20"/>
        </w:rPr>
        <w:t>La comunicazione a soggetti privati o ad enti pubblici economici e la diffusione da parte di un soggetto pubblico sono ammesse se previste da una norma di legge o regolamento ovvero se richieste dal dipendente o da lui autorizzate.</w:t>
      </w:r>
    </w:p>
    <w:p w:rsidR="00066304" w:rsidRPr="0096053C" w:rsidRDefault="00066304" w:rsidP="009E1259">
      <w:pPr>
        <w:widowControl w:val="0"/>
        <w:numPr>
          <w:ilvl w:val="0"/>
          <w:numId w:val="31"/>
        </w:numPr>
        <w:tabs>
          <w:tab w:val="num" w:pos="426"/>
          <w:tab w:val="num" w:pos="851"/>
        </w:tabs>
        <w:spacing w:after="60" w:line="276" w:lineRule="auto"/>
        <w:ind w:left="425" w:hanging="425"/>
        <w:jc w:val="both"/>
        <w:rPr>
          <w:snapToGrid w:val="0"/>
          <w:sz w:val="20"/>
          <w:szCs w:val="20"/>
        </w:rPr>
      </w:pPr>
      <w:r w:rsidRPr="0096053C">
        <w:rPr>
          <w:snapToGrid w:val="0"/>
          <w:sz w:val="20"/>
          <w:szCs w:val="20"/>
        </w:rPr>
        <w:t xml:space="preserve">I dati non saranno oggetto di trasferimento al di fuori dell’Unione Europea. Qualora fosse necessario e inevitabile il trasferimento avverrà in conformità alla legge ed agli accordi internazionali di settore. </w:t>
      </w:r>
    </w:p>
    <w:p w:rsidR="00C03113" w:rsidRPr="0096053C" w:rsidRDefault="00C03113" w:rsidP="009E1259">
      <w:pPr>
        <w:widowControl w:val="0"/>
        <w:numPr>
          <w:ilvl w:val="0"/>
          <w:numId w:val="31"/>
        </w:numPr>
        <w:tabs>
          <w:tab w:val="num" w:pos="426"/>
          <w:tab w:val="num" w:pos="851"/>
        </w:tabs>
        <w:spacing w:after="60" w:line="276" w:lineRule="auto"/>
        <w:ind w:left="425" w:hanging="425"/>
        <w:jc w:val="both"/>
        <w:rPr>
          <w:snapToGrid w:val="0"/>
          <w:sz w:val="20"/>
          <w:szCs w:val="20"/>
        </w:rPr>
      </w:pPr>
      <w:r w:rsidRPr="0096053C">
        <w:rPr>
          <w:snapToGrid w:val="0"/>
          <w:sz w:val="20"/>
          <w:szCs w:val="20"/>
        </w:rPr>
        <w:t xml:space="preserve">I dati personali sono anche oggetto di trattamento nell’ambito delle attività di controllo e ispettive qualificabili come compiti </w:t>
      </w:r>
      <w:r w:rsidRPr="0096053C">
        <w:rPr>
          <w:snapToGrid w:val="0"/>
          <w:sz w:val="20"/>
          <w:szCs w:val="20"/>
        </w:rPr>
        <w:lastRenderedPageBreak/>
        <w:t>di interesse pubblico o esercizio di pubblici poteri ai sensi dell’art.</w:t>
      </w:r>
      <w:r w:rsidR="0096053C">
        <w:rPr>
          <w:snapToGrid w:val="0"/>
          <w:sz w:val="20"/>
          <w:szCs w:val="20"/>
        </w:rPr>
        <w:t xml:space="preserve"> </w:t>
      </w:r>
      <w:r w:rsidRPr="0096053C">
        <w:rPr>
          <w:snapToGrid w:val="0"/>
          <w:sz w:val="20"/>
          <w:szCs w:val="20"/>
        </w:rPr>
        <w:t>lo 2 sexies del</w:t>
      </w:r>
      <w:r w:rsidR="008A491A" w:rsidRPr="0096053C">
        <w:rPr>
          <w:snapToGrid w:val="0"/>
          <w:sz w:val="20"/>
          <w:szCs w:val="20"/>
        </w:rPr>
        <w:t xml:space="preserve"> Codice della Privacy. Sono da ritenersi</w:t>
      </w:r>
      <w:r w:rsidRPr="0096053C">
        <w:rPr>
          <w:snapToGrid w:val="0"/>
          <w:sz w:val="20"/>
          <w:szCs w:val="20"/>
        </w:rPr>
        <w:t xml:space="preserve"> tali </w:t>
      </w:r>
      <w:r w:rsidR="008A491A" w:rsidRPr="0096053C">
        <w:rPr>
          <w:snapToGrid w:val="0"/>
          <w:sz w:val="20"/>
          <w:szCs w:val="20"/>
        </w:rPr>
        <w:t xml:space="preserve">anche i </w:t>
      </w:r>
      <w:r w:rsidRPr="0096053C">
        <w:rPr>
          <w:snapToGrid w:val="0"/>
          <w:sz w:val="20"/>
          <w:szCs w:val="20"/>
        </w:rPr>
        <w:t xml:space="preserve">controlli </w:t>
      </w:r>
      <w:r w:rsidR="008A491A" w:rsidRPr="0096053C">
        <w:rPr>
          <w:snapToGrid w:val="0"/>
          <w:sz w:val="20"/>
          <w:szCs w:val="20"/>
        </w:rPr>
        <w:t>de</w:t>
      </w:r>
      <w:r w:rsidRPr="0096053C">
        <w:rPr>
          <w:snapToGrid w:val="0"/>
          <w:sz w:val="20"/>
          <w:szCs w:val="20"/>
        </w:rPr>
        <w:t xml:space="preserve">i </w:t>
      </w:r>
      <w:r w:rsidR="008A491A" w:rsidRPr="0096053C">
        <w:rPr>
          <w:snapToGrid w:val="0"/>
          <w:sz w:val="20"/>
          <w:szCs w:val="20"/>
        </w:rPr>
        <w:t xml:space="preserve">file di </w:t>
      </w:r>
      <w:r w:rsidRPr="0096053C">
        <w:rPr>
          <w:snapToGrid w:val="0"/>
          <w:sz w:val="20"/>
          <w:szCs w:val="20"/>
        </w:rPr>
        <w:t>log</w:t>
      </w:r>
      <w:r w:rsidR="008A491A" w:rsidRPr="0096053C">
        <w:rPr>
          <w:snapToGrid w:val="0"/>
          <w:sz w:val="20"/>
          <w:szCs w:val="20"/>
        </w:rPr>
        <w:t xml:space="preserve">. I “file di log” registrano automaticamente gli accessi e le operazioni compiute quando si utilizzano gli applicativi aziendali. Poiché l’accesso informatico agli applicativi aziendali consente non solo la visualizzazione ma anche la </w:t>
      </w:r>
      <w:r w:rsidR="0096053C" w:rsidRPr="0096053C">
        <w:rPr>
          <w:snapToGrid w:val="0"/>
          <w:sz w:val="20"/>
          <w:szCs w:val="20"/>
        </w:rPr>
        <w:t>modifica</w:t>
      </w:r>
      <w:r w:rsidR="008A491A" w:rsidRPr="0096053C">
        <w:rPr>
          <w:snapToGrid w:val="0"/>
          <w:sz w:val="20"/>
          <w:szCs w:val="20"/>
        </w:rPr>
        <w:t xml:space="preserve"> dei dati inseriti, ogni operazione viene registrata a nome dell’utente identificato dal suo accesso e memorizzata nel sistema in uso con le connesse responsabilità e rintracciabilità nei log di sistema. Il dettaglio del</w:t>
      </w:r>
      <w:r w:rsidR="00516D31" w:rsidRPr="0096053C">
        <w:rPr>
          <w:snapToGrid w:val="0"/>
          <w:sz w:val="20"/>
          <w:szCs w:val="20"/>
        </w:rPr>
        <w:t xml:space="preserve"> processo è disciplinato</w:t>
      </w:r>
      <w:r w:rsidR="008A491A" w:rsidRPr="0096053C">
        <w:rPr>
          <w:snapToGrid w:val="0"/>
          <w:sz w:val="20"/>
          <w:szCs w:val="20"/>
        </w:rPr>
        <w:t xml:space="preserve"> in apposita procedura aziendale dei Sistemi Informativi </w:t>
      </w:r>
      <w:r w:rsidR="00516D31" w:rsidRPr="0096053C">
        <w:rPr>
          <w:snapToGrid w:val="0"/>
          <w:sz w:val="20"/>
          <w:szCs w:val="20"/>
        </w:rPr>
        <w:t>dell’ASST Valle Olona</w:t>
      </w:r>
      <w:r w:rsidR="008A491A" w:rsidRPr="0096053C">
        <w:rPr>
          <w:snapToGrid w:val="0"/>
          <w:sz w:val="20"/>
          <w:szCs w:val="20"/>
        </w:rPr>
        <w:t>.</w:t>
      </w:r>
    </w:p>
    <w:p w:rsidR="00516D31" w:rsidRPr="0096053C" w:rsidRDefault="00516D31" w:rsidP="009E1259">
      <w:pPr>
        <w:widowControl w:val="0"/>
        <w:numPr>
          <w:ilvl w:val="0"/>
          <w:numId w:val="31"/>
        </w:numPr>
        <w:tabs>
          <w:tab w:val="num" w:pos="426"/>
          <w:tab w:val="num" w:pos="851"/>
        </w:tabs>
        <w:spacing w:after="60" w:line="276" w:lineRule="auto"/>
        <w:ind w:left="425" w:hanging="425"/>
        <w:jc w:val="both"/>
        <w:rPr>
          <w:snapToGrid w:val="0"/>
          <w:sz w:val="20"/>
          <w:szCs w:val="20"/>
        </w:rPr>
      </w:pPr>
      <w:r w:rsidRPr="0096053C">
        <w:rPr>
          <w:snapToGrid w:val="0"/>
          <w:sz w:val="20"/>
          <w:szCs w:val="20"/>
        </w:rPr>
        <w:t xml:space="preserve">In Azienda sono installati sistemi di riproduzione immagini per motivi di sicurezza. Il trattamento dei dati iconografici è occasionale e subordinato alla tutela della sicurezza degli operatori e del patrimonio aziendale secondo le regole declinate nel regolamento aziendale in materia di </w:t>
      </w:r>
      <w:r w:rsidR="00176E83" w:rsidRPr="0096053C">
        <w:rPr>
          <w:snapToGrid w:val="0"/>
          <w:sz w:val="20"/>
          <w:szCs w:val="20"/>
        </w:rPr>
        <w:t xml:space="preserve">monitoraggio </w:t>
      </w:r>
      <w:r w:rsidR="0096053C" w:rsidRPr="0096053C">
        <w:rPr>
          <w:snapToGrid w:val="0"/>
          <w:sz w:val="20"/>
          <w:szCs w:val="20"/>
        </w:rPr>
        <w:t>attività</w:t>
      </w:r>
      <w:r w:rsidR="00176E83" w:rsidRPr="0096053C">
        <w:rPr>
          <w:snapToGrid w:val="0"/>
          <w:sz w:val="20"/>
          <w:szCs w:val="20"/>
        </w:rPr>
        <w:t xml:space="preserve"> di compliance</w:t>
      </w:r>
      <w:r w:rsidR="00176E83" w:rsidRPr="0096053C">
        <w:rPr>
          <w:snapToGrid w:val="0"/>
          <w:sz w:val="18"/>
          <w:szCs w:val="20"/>
        </w:rPr>
        <w:t xml:space="preserve"> GDPR</w:t>
      </w:r>
    </w:p>
    <w:p w:rsidR="008C6138" w:rsidRPr="0096053C" w:rsidRDefault="008C6138" w:rsidP="008C6138">
      <w:pPr>
        <w:widowControl w:val="0"/>
        <w:numPr>
          <w:ilvl w:val="0"/>
          <w:numId w:val="31"/>
        </w:numPr>
        <w:tabs>
          <w:tab w:val="num" w:pos="426"/>
          <w:tab w:val="num" w:pos="851"/>
        </w:tabs>
        <w:adjustRightInd w:val="0"/>
        <w:spacing w:line="276" w:lineRule="auto"/>
        <w:ind w:left="425" w:hanging="425"/>
        <w:jc w:val="both"/>
        <w:rPr>
          <w:snapToGrid w:val="0"/>
          <w:sz w:val="20"/>
          <w:szCs w:val="20"/>
        </w:rPr>
      </w:pPr>
      <w:r w:rsidRPr="0096053C">
        <w:rPr>
          <w:snapToGrid w:val="0"/>
          <w:sz w:val="20"/>
          <w:szCs w:val="20"/>
        </w:rPr>
        <w:t>In materia di sicurezza sui luoghi di lavoro il Medico Competente è Titolare Autonomo e pertanto ha una responsabilità propria e distinta dall’</w:t>
      </w:r>
      <w:r w:rsidR="009E1259" w:rsidRPr="0096053C">
        <w:rPr>
          <w:snapToGrid w:val="0"/>
          <w:sz w:val="20"/>
          <w:szCs w:val="20"/>
        </w:rPr>
        <w:t xml:space="preserve">ASST </w:t>
      </w:r>
      <w:r w:rsidRPr="0096053C">
        <w:rPr>
          <w:snapToGrid w:val="0"/>
          <w:sz w:val="20"/>
          <w:szCs w:val="20"/>
        </w:rPr>
        <w:t>Valle Olona per i processi e i controlli propri della materia</w:t>
      </w:r>
      <w:r w:rsidR="00DA340C" w:rsidRPr="0096053C">
        <w:rPr>
          <w:snapToGrid w:val="0"/>
          <w:sz w:val="20"/>
          <w:szCs w:val="20"/>
        </w:rPr>
        <w:t>.</w:t>
      </w:r>
      <w:r w:rsidR="00C03113" w:rsidRPr="0096053C">
        <w:rPr>
          <w:snapToGrid w:val="0"/>
          <w:sz w:val="20"/>
          <w:szCs w:val="20"/>
        </w:rPr>
        <w:t xml:space="preserve"> L’informativa per il trattamento dei dati è pertanto atto proprio del Medico Competente e distinto dal presente documento</w:t>
      </w:r>
    </w:p>
    <w:p w:rsidR="00066304" w:rsidRPr="0096053C" w:rsidRDefault="00066304" w:rsidP="00066304">
      <w:pPr>
        <w:widowControl w:val="0"/>
        <w:tabs>
          <w:tab w:val="num" w:pos="1080"/>
        </w:tabs>
        <w:adjustRightInd w:val="0"/>
        <w:spacing w:line="276" w:lineRule="auto"/>
        <w:ind w:left="425"/>
        <w:jc w:val="both"/>
        <w:rPr>
          <w:snapToGrid w:val="0"/>
          <w:sz w:val="20"/>
          <w:szCs w:val="20"/>
        </w:rPr>
      </w:pPr>
    </w:p>
    <w:p w:rsidR="00C03113" w:rsidRPr="0096053C" w:rsidRDefault="00C03113" w:rsidP="008C6138">
      <w:pPr>
        <w:widowControl w:val="0"/>
        <w:numPr>
          <w:ilvl w:val="0"/>
          <w:numId w:val="31"/>
        </w:numPr>
        <w:tabs>
          <w:tab w:val="num" w:pos="426"/>
          <w:tab w:val="num" w:pos="851"/>
        </w:tabs>
        <w:adjustRightInd w:val="0"/>
        <w:spacing w:line="276" w:lineRule="auto"/>
        <w:ind w:left="425" w:hanging="425"/>
        <w:jc w:val="both"/>
        <w:rPr>
          <w:snapToGrid w:val="0"/>
          <w:sz w:val="20"/>
          <w:szCs w:val="20"/>
        </w:rPr>
      </w:pPr>
      <w:r w:rsidRPr="0096053C">
        <w:rPr>
          <w:b/>
          <w:snapToGrid w:val="0"/>
          <w:sz w:val="20"/>
          <w:szCs w:val="20"/>
        </w:rPr>
        <w:t>CONSERVAZIONE DEI DATI:</w:t>
      </w:r>
      <w:r w:rsidRPr="0096053C">
        <w:rPr>
          <w:snapToGrid w:val="0"/>
          <w:sz w:val="20"/>
          <w:szCs w:val="20"/>
        </w:rPr>
        <w:t xml:space="preserve"> I tempi di conservazione sono quelli previsti dal vigente Titolario e Massimario di scarto di Regione Lombardia.</w:t>
      </w:r>
    </w:p>
    <w:p w:rsidR="00066304" w:rsidRPr="0096053C" w:rsidRDefault="00066304" w:rsidP="00066304">
      <w:pPr>
        <w:widowControl w:val="0"/>
        <w:tabs>
          <w:tab w:val="num" w:pos="1080"/>
        </w:tabs>
        <w:adjustRightInd w:val="0"/>
        <w:spacing w:line="276" w:lineRule="auto"/>
        <w:ind w:left="425"/>
        <w:jc w:val="both"/>
        <w:rPr>
          <w:snapToGrid w:val="0"/>
          <w:sz w:val="20"/>
          <w:szCs w:val="20"/>
        </w:rPr>
      </w:pPr>
    </w:p>
    <w:p w:rsidR="00D023DD" w:rsidRPr="0096053C" w:rsidRDefault="00C03113" w:rsidP="00BC34FE">
      <w:pPr>
        <w:widowControl w:val="0"/>
        <w:numPr>
          <w:ilvl w:val="0"/>
          <w:numId w:val="31"/>
        </w:numPr>
        <w:tabs>
          <w:tab w:val="num" w:pos="426"/>
          <w:tab w:val="num" w:pos="851"/>
        </w:tabs>
        <w:adjustRightInd w:val="0"/>
        <w:spacing w:after="60" w:line="276" w:lineRule="auto"/>
        <w:ind w:left="425" w:hanging="425"/>
        <w:jc w:val="both"/>
        <w:rPr>
          <w:sz w:val="20"/>
          <w:szCs w:val="20"/>
        </w:rPr>
      </w:pPr>
      <w:r w:rsidRPr="0096053C">
        <w:rPr>
          <w:b/>
          <w:snapToGrid w:val="0"/>
          <w:sz w:val="20"/>
          <w:szCs w:val="20"/>
        </w:rPr>
        <w:t>DIRITTI DEGLI INTERESSATI:</w:t>
      </w:r>
      <w:r w:rsidRPr="0096053C">
        <w:rPr>
          <w:snapToGrid w:val="0"/>
          <w:sz w:val="20"/>
          <w:szCs w:val="20"/>
        </w:rPr>
        <w:t xml:space="preserve"> </w:t>
      </w:r>
      <w:r w:rsidR="00D023DD" w:rsidRPr="0096053C">
        <w:rPr>
          <w:snapToGrid w:val="0"/>
          <w:sz w:val="20"/>
          <w:szCs w:val="20"/>
        </w:rPr>
        <w:t>All’interessato del trattamento</w:t>
      </w:r>
      <w:r w:rsidR="00D023DD" w:rsidRPr="0096053C">
        <w:rPr>
          <w:sz w:val="20"/>
          <w:szCs w:val="20"/>
        </w:rPr>
        <w:t xml:space="preserve"> dei dati sono garantiti i diritti di cui al Capo III del Reg.</w:t>
      </w:r>
      <w:r w:rsidR="009E1259" w:rsidRPr="0096053C">
        <w:rPr>
          <w:sz w:val="20"/>
          <w:szCs w:val="20"/>
        </w:rPr>
        <w:t xml:space="preserve"> </w:t>
      </w:r>
      <w:r w:rsidR="00D023DD" w:rsidRPr="0096053C">
        <w:rPr>
          <w:sz w:val="20"/>
          <w:szCs w:val="20"/>
        </w:rPr>
        <w:t>UE 679/16 (art.li 12-23) (Diritti dell’interessato) ed in particolare quelli di seguito riportati:</w:t>
      </w:r>
    </w:p>
    <w:p w:rsidR="00504C7F" w:rsidRPr="0096053C" w:rsidRDefault="00504C7F" w:rsidP="00504C7F">
      <w:pPr>
        <w:widowControl w:val="0"/>
        <w:numPr>
          <w:ilvl w:val="0"/>
          <w:numId w:val="31"/>
        </w:numPr>
        <w:spacing w:after="60" w:line="276" w:lineRule="auto"/>
        <w:jc w:val="both"/>
        <w:rPr>
          <w:snapToGrid w:val="0"/>
          <w:sz w:val="20"/>
          <w:szCs w:val="20"/>
        </w:rPr>
      </w:pPr>
      <w:r w:rsidRPr="0096053C">
        <w:rPr>
          <w:snapToGrid w:val="0"/>
          <w:sz w:val="20"/>
          <w:szCs w:val="20"/>
        </w:rPr>
        <w:t xml:space="preserve">la conferma dell’esistenza presso l’ASST Valle Olona di dati personali che La riguardano ed in tal caso di ottenere l’accesso e la comunicazione, in forma intelligibile, degli stessi; </w:t>
      </w:r>
    </w:p>
    <w:p w:rsidR="00504C7F" w:rsidRPr="0096053C" w:rsidRDefault="00504C7F" w:rsidP="00504C7F">
      <w:pPr>
        <w:widowControl w:val="0"/>
        <w:numPr>
          <w:ilvl w:val="0"/>
          <w:numId w:val="31"/>
        </w:numPr>
        <w:spacing w:after="60" w:line="276" w:lineRule="auto"/>
        <w:jc w:val="both"/>
        <w:rPr>
          <w:snapToGrid w:val="0"/>
          <w:sz w:val="20"/>
          <w:szCs w:val="20"/>
        </w:rPr>
      </w:pPr>
      <w:r w:rsidRPr="0096053C">
        <w:rPr>
          <w:snapToGrid w:val="0"/>
          <w:sz w:val="20"/>
          <w:szCs w:val="20"/>
        </w:rPr>
        <w:t>le informazioni sull’origine e la finalità dei dati e sull’esistenza di processi decisionali automatizzati che La riguardano ed in tal caso informazioni significative sulla logica utilizzata e le conseguenze previste di tale trattamento;</w:t>
      </w:r>
    </w:p>
    <w:p w:rsidR="00504C7F" w:rsidRPr="0096053C" w:rsidRDefault="00504C7F" w:rsidP="00504C7F">
      <w:pPr>
        <w:widowControl w:val="0"/>
        <w:numPr>
          <w:ilvl w:val="0"/>
          <w:numId w:val="31"/>
        </w:numPr>
        <w:spacing w:after="60" w:line="276" w:lineRule="auto"/>
        <w:jc w:val="both"/>
        <w:rPr>
          <w:snapToGrid w:val="0"/>
          <w:sz w:val="20"/>
          <w:szCs w:val="20"/>
        </w:rPr>
      </w:pPr>
      <w:r w:rsidRPr="0096053C">
        <w:rPr>
          <w:snapToGrid w:val="0"/>
          <w:sz w:val="20"/>
          <w:szCs w:val="20"/>
        </w:rPr>
        <w:t>l’aggiornamento, la rettifica ovvero, qualora vi abbia interesse, l’integrazione dei dati;</w:t>
      </w:r>
    </w:p>
    <w:p w:rsidR="00504C7F" w:rsidRPr="0096053C" w:rsidRDefault="00A70671" w:rsidP="00504C7F">
      <w:pPr>
        <w:widowControl w:val="0"/>
        <w:numPr>
          <w:ilvl w:val="0"/>
          <w:numId w:val="31"/>
        </w:numPr>
        <w:spacing w:after="60" w:line="276" w:lineRule="auto"/>
        <w:jc w:val="both"/>
        <w:rPr>
          <w:snapToGrid w:val="0"/>
          <w:sz w:val="20"/>
          <w:szCs w:val="20"/>
        </w:rPr>
      </w:pPr>
      <w:r>
        <w:rPr>
          <w:snapToGrid w:val="0"/>
          <w:sz w:val="20"/>
          <w:szCs w:val="20"/>
        </w:rPr>
        <w:t>l’</w:t>
      </w:r>
      <w:r w:rsidR="00504C7F" w:rsidRPr="0096053C">
        <w:rPr>
          <w:snapToGrid w:val="0"/>
          <w:sz w:val="20"/>
          <w:szCs w:val="20"/>
        </w:rPr>
        <w:t>“oblio” (art. 17 Reg. UE) ovvero la cancellazione dei Suoi da</w:t>
      </w:r>
      <w:r>
        <w:rPr>
          <w:snapToGrid w:val="0"/>
          <w:sz w:val="20"/>
          <w:szCs w:val="20"/>
        </w:rPr>
        <w:t>ti senza ingiustificato ritardo;</w:t>
      </w:r>
    </w:p>
    <w:p w:rsidR="00504C7F" w:rsidRPr="0096053C" w:rsidRDefault="00504C7F" w:rsidP="00504C7F">
      <w:pPr>
        <w:widowControl w:val="0"/>
        <w:numPr>
          <w:ilvl w:val="0"/>
          <w:numId w:val="31"/>
        </w:numPr>
        <w:spacing w:after="60" w:line="276" w:lineRule="auto"/>
        <w:jc w:val="both"/>
        <w:rPr>
          <w:snapToGrid w:val="0"/>
          <w:sz w:val="20"/>
          <w:szCs w:val="20"/>
        </w:rPr>
      </w:pPr>
      <w:r w:rsidRPr="0096053C">
        <w:rPr>
          <w:snapToGrid w:val="0"/>
          <w:sz w:val="20"/>
          <w:szCs w:val="20"/>
        </w:rPr>
        <w:t>la limitazione del trattamento che La riguarda (art.18 Reg. UE)  come per esempio nel periodo necessario al Titolare per verificarne l’esattezza a seguit</w:t>
      </w:r>
      <w:r w:rsidR="00A70671">
        <w:rPr>
          <w:snapToGrid w:val="0"/>
          <w:sz w:val="20"/>
          <w:szCs w:val="20"/>
        </w:rPr>
        <w:t>o di una richiesta di rettifica;</w:t>
      </w:r>
    </w:p>
    <w:p w:rsidR="00504C7F" w:rsidRPr="0096053C" w:rsidRDefault="00504C7F" w:rsidP="00504C7F">
      <w:pPr>
        <w:widowControl w:val="0"/>
        <w:numPr>
          <w:ilvl w:val="0"/>
          <w:numId w:val="31"/>
        </w:numPr>
        <w:spacing w:after="60" w:line="276" w:lineRule="auto"/>
        <w:jc w:val="both"/>
        <w:rPr>
          <w:bCs/>
          <w:snapToGrid w:val="0"/>
          <w:sz w:val="20"/>
          <w:szCs w:val="20"/>
        </w:rPr>
      </w:pPr>
      <w:r w:rsidRPr="0096053C">
        <w:rPr>
          <w:snapToGrid w:val="0"/>
          <w:sz w:val="20"/>
          <w:szCs w:val="20"/>
        </w:rPr>
        <w:t>l’opposizione  ai trattamenti basati sul legittimo interesse o sull’interesse  pubblico perseguito dall’ASST Valle Olona in qualità di Titolare del trattamento (art.21 Reg. UE);</w:t>
      </w:r>
    </w:p>
    <w:p w:rsidR="00504C7F" w:rsidRPr="0096053C" w:rsidRDefault="00504C7F" w:rsidP="00504C7F">
      <w:pPr>
        <w:widowControl w:val="0"/>
        <w:numPr>
          <w:ilvl w:val="0"/>
          <w:numId w:val="31"/>
        </w:numPr>
        <w:spacing w:after="60" w:line="276" w:lineRule="auto"/>
        <w:jc w:val="both"/>
        <w:rPr>
          <w:bCs/>
          <w:snapToGrid w:val="0"/>
          <w:sz w:val="20"/>
          <w:szCs w:val="20"/>
        </w:rPr>
      </w:pPr>
      <w:r w:rsidRPr="0096053C">
        <w:rPr>
          <w:sz w:val="20"/>
          <w:szCs w:val="20"/>
        </w:rPr>
        <w:t>la revoca del consenso, ove richiesto e conferito, fatta salva la liceità dei trattamenti pregressi; (oscuramento)</w:t>
      </w:r>
      <w:r w:rsidR="00A70671">
        <w:rPr>
          <w:sz w:val="20"/>
          <w:szCs w:val="20"/>
        </w:rPr>
        <w:t>;</w:t>
      </w:r>
    </w:p>
    <w:p w:rsidR="006F5995" w:rsidRPr="0096053C" w:rsidRDefault="006F5995" w:rsidP="00C03113">
      <w:pPr>
        <w:pStyle w:val="Paragrafoelenco"/>
        <w:widowControl w:val="0"/>
        <w:numPr>
          <w:ilvl w:val="0"/>
          <w:numId w:val="31"/>
        </w:numPr>
        <w:spacing w:after="60" w:line="276" w:lineRule="auto"/>
        <w:ind w:right="-79"/>
        <w:jc w:val="both"/>
        <w:rPr>
          <w:bCs/>
          <w:snapToGrid w:val="0"/>
          <w:sz w:val="20"/>
          <w:szCs w:val="20"/>
        </w:rPr>
      </w:pPr>
      <w:r w:rsidRPr="0096053C">
        <w:rPr>
          <w:sz w:val="20"/>
          <w:szCs w:val="20"/>
        </w:rPr>
        <w:t>la “portabilità” dei dati, ovvero la comunicazione in formato strutturato che consenta l’utilizzo da parte di altro Titolare del trattamento</w:t>
      </w:r>
      <w:r w:rsidR="009E1259" w:rsidRPr="0096053C">
        <w:rPr>
          <w:sz w:val="20"/>
          <w:szCs w:val="20"/>
        </w:rPr>
        <w:t>;</w:t>
      </w:r>
    </w:p>
    <w:p w:rsidR="00504C7F" w:rsidRPr="0096053C" w:rsidRDefault="00504C7F" w:rsidP="00504C7F">
      <w:pPr>
        <w:widowControl w:val="0"/>
        <w:numPr>
          <w:ilvl w:val="0"/>
          <w:numId w:val="31"/>
        </w:numPr>
        <w:spacing w:after="60" w:line="276" w:lineRule="auto"/>
        <w:jc w:val="both"/>
        <w:rPr>
          <w:bCs/>
          <w:snapToGrid w:val="0"/>
          <w:sz w:val="20"/>
          <w:szCs w:val="20"/>
        </w:rPr>
      </w:pPr>
      <w:r w:rsidRPr="0096053C">
        <w:rPr>
          <w:snapToGrid w:val="0"/>
          <w:sz w:val="20"/>
          <w:szCs w:val="20"/>
        </w:rPr>
        <w:t>i soggetti o le categorie di soggetti ai quali i dati personali possono essere comunicati o che possono venirne a conoscenza in qualità di rappresentante designato nel territorio dello Stato, di responsabili o incaricati;</w:t>
      </w:r>
    </w:p>
    <w:p w:rsidR="00504C7F" w:rsidRPr="0096053C" w:rsidRDefault="00504C7F" w:rsidP="00504C7F">
      <w:pPr>
        <w:widowControl w:val="0"/>
        <w:numPr>
          <w:ilvl w:val="0"/>
          <w:numId w:val="31"/>
        </w:numPr>
        <w:spacing w:after="60" w:line="276" w:lineRule="auto"/>
        <w:jc w:val="both"/>
        <w:rPr>
          <w:bCs/>
          <w:snapToGrid w:val="0"/>
          <w:sz w:val="20"/>
          <w:szCs w:val="20"/>
        </w:rPr>
      </w:pPr>
      <w:r w:rsidRPr="0096053C">
        <w:rPr>
          <w:snapToGrid w:val="0"/>
          <w:sz w:val="20"/>
          <w:szCs w:val="20"/>
        </w:rPr>
        <w:t>gli strumenti e le modalità attraverso i quali potrebbero venir trasferiti i Suoi dati all’estero;</w:t>
      </w:r>
    </w:p>
    <w:p w:rsidR="00D023DD" w:rsidRPr="0096053C" w:rsidRDefault="00D023DD" w:rsidP="00C03113">
      <w:pPr>
        <w:pStyle w:val="Paragrafoelenco"/>
        <w:widowControl w:val="0"/>
        <w:numPr>
          <w:ilvl w:val="0"/>
          <w:numId w:val="31"/>
        </w:numPr>
        <w:spacing w:after="60" w:line="276" w:lineRule="auto"/>
        <w:ind w:right="-79"/>
        <w:jc w:val="both"/>
        <w:rPr>
          <w:bCs/>
          <w:snapToGrid w:val="0"/>
          <w:sz w:val="20"/>
          <w:szCs w:val="20"/>
        </w:rPr>
      </w:pPr>
      <w:r w:rsidRPr="0096053C">
        <w:rPr>
          <w:snapToGrid w:val="0"/>
          <w:sz w:val="20"/>
          <w:szCs w:val="20"/>
        </w:rPr>
        <w:t>il diritto di proporre reclamo all’Autorità di controllo, per l’Italia il Garante per la protezione dei dati personali.</w:t>
      </w:r>
    </w:p>
    <w:p w:rsidR="00FA3E48" w:rsidRPr="00A70671" w:rsidRDefault="00FA3E48" w:rsidP="00A70671">
      <w:pPr>
        <w:widowControl w:val="0"/>
        <w:spacing w:line="276" w:lineRule="auto"/>
        <w:jc w:val="both"/>
        <w:rPr>
          <w:snapToGrid w:val="0"/>
          <w:sz w:val="20"/>
          <w:szCs w:val="22"/>
        </w:rPr>
      </w:pPr>
      <w:r w:rsidRPr="00A70671">
        <w:rPr>
          <w:snapToGrid w:val="0"/>
          <w:sz w:val="20"/>
          <w:szCs w:val="22"/>
        </w:rPr>
        <w:t xml:space="preserve">Per l’esercizio dei propri diritti e per le richieste di oscuramento e </w:t>
      </w:r>
      <w:r w:rsidR="0096053C" w:rsidRPr="00A70671">
        <w:rPr>
          <w:snapToGrid w:val="0"/>
          <w:sz w:val="20"/>
          <w:szCs w:val="22"/>
        </w:rPr>
        <w:t>de oscuramento</w:t>
      </w:r>
      <w:r w:rsidRPr="00A70671">
        <w:rPr>
          <w:snapToGrid w:val="0"/>
          <w:sz w:val="20"/>
          <w:szCs w:val="22"/>
        </w:rPr>
        <w:t xml:space="preserve"> l’interessato dovrà fare riferimento alla modulistica di questa ASST disponibile sul sito aziendale alla voce “privacy-modulistica in uso”.</w:t>
      </w:r>
    </w:p>
    <w:p w:rsidR="00FA3E48" w:rsidRPr="00A70671" w:rsidRDefault="00A70671" w:rsidP="00A70671">
      <w:pPr>
        <w:widowControl w:val="0"/>
        <w:spacing w:line="276" w:lineRule="auto"/>
        <w:jc w:val="both"/>
        <w:rPr>
          <w:snapToGrid w:val="0"/>
          <w:sz w:val="20"/>
          <w:szCs w:val="22"/>
        </w:rPr>
      </w:pPr>
      <w:r>
        <w:rPr>
          <w:snapToGrid w:val="0"/>
          <w:sz w:val="20"/>
          <w:szCs w:val="22"/>
        </w:rPr>
        <w:t>La procedura a</w:t>
      </w:r>
      <w:r w:rsidR="00FA3E48" w:rsidRPr="00A70671">
        <w:rPr>
          <w:snapToGrid w:val="0"/>
          <w:sz w:val="20"/>
          <w:szCs w:val="22"/>
        </w:rPr>
        <w:t>ziendale che declina le modalità di gestione e di evasione delle richieste di esercizio dei diritti dell’interessato è pubblicato nella sezione “Amministrazione Trasparente” del sito aziendale dell’ASST Valle Olona.</w:t>
      </w:r>
    </w:p>
    <w:p w:rsidR="00FA3E48" w:rsidRPr="00A70671" w:rsidRDefault="00504C7F" w:rsidP="00A70671">
      <w:pPr>
        <w:widowControl w:val="0"/>
        <w:spacing w:line="276" w:lineRule="auto"/>
        <w:jc w:val="both"/>
        <w:rPr>
          <w:snapToGrid w:val="0"/>
          <w:sz w:val="22"/>
          <w:szCs w:val="22"/>
        </w:rPr>
      </w:pPr>
      <w:r w:rsidRPr="00A70671">
        <w:rPr>
          <w:snapToGrid w:val="0"/>
          <w:sz w:val="20"/>
          <w:szCs w:val="22"/>
        </w:rPr>
        <w:t>L’accoglimento delle richieste di esercizio dei diritti sopracitati sarà ovviamente valutata tenuto conto delle esigenze dell’ASST Valle Olona legittimamente giustificate dal rapporto giuridico instaurato con il richiedente</w:t>
      </w:r>
      <w:r w:rsidRPr="00A70671">
        <w:rPr>
          <w:snapToGrid w:val="0"/>
          <w:sz w:val="22"/>
          <w:szCs w:val="22"/>
        </w:rPr>
        <w:t>.</w:t>
      </w:r>
    </w:p>
    <w:p w:rsidR="00FA3E48" w:rsidRPr="00A70671" w:rsidRDefault="00FA3E48" w:rsidP="00A70671">
      <w:pPr>
        <w:widowControl w:val="0"/>
        <w:spacing w:after="60" w:line="276" w:lineRule="auto"/>
        <w:ind w:right="-79"/>
        <w:jc w:val="both"/>
        <w:rPr>
          <w:bCs/>
          <w:snapToGrid w:val="0"/>
          <w:sz w:val="20"/>
          <w:szCs w:val="20"/>
        </w:rPr>
      </w:pPr>
    </w:p>
    <w:p w:rsidR="00D023DD" w:rsidRPr="0096053C" w:rsidRDefault="00D023DD" w:rsidP="009E1259">
      <w:pPr>
        <w:tabs>
          <w:tab w:val="num" w:pos="426"/>
        </w:tabs>
        <w:autoSpaceDE w:val="0"/>
        <w:autoSpaceDN w:val="0"/>
        <w:adjustRightInd w:val="0"/>
        <w:spacing w:after="60" w:line="276" w:lineRule="auto"/>
        <w:jc w:val="both"/>
        <w:rPr>
          <w:sz w:val="20"/>
          <w:szCs w:val="20"/>
        </w:rPr>
      </w:pPr>
      <w:r w:rsidRPr="0096053C">
        <w:rPr>
          <w:sz w:val="20"/>
          <w:szCs w:val="20"/>
        </w:rPr>
        <w:t xml:space="preserve">Il </w:t>
      </w:r>
      <w:r w:rsidRPr="0096053C">
        <w:rPr>
          <w:b/>
          <w:sz w:val="20"/>
          <w:szCs w:val="20"/>
        </w:rPr>
        <w:t>Titolare del trattamento</w:t>
      </w:r>
      <w:r w:rsidRPr="0096053C">
        <w:rPr>
          <w:sz w:val="20"/>
          <w:szCs w:val="20"/>
        </w:rPr>
        <w:t xml:space="preserve"> è </w:t>
      </w:r>
      <w:r w:rsidR="009E1259" w:rsidRPr="0096053C">
        <w:rPr>
          <w:color w:val="000000"/>
          <w:sz w:val="20"/>
          <w:szCs w:val="20"/>
        </w:rPr>
        <w:t xml:space="preserve">l’ASST Valle </w:t>
      </w:r>
      <w:r w:rsidRPr="0096053C">
        <w:rPr>
          <w:color w:val="000000"/>
          <w:sz w:val="20"/>
          <w:szCs w:val="20"/>
        </w:rPr>
        <w:t xml:space="preserve">Olona </w:t>
      </w:r>
      <w:r w:rsidRPr="0096053C">
        <w:rPr>
          <w:sz w:val="20"/>
          <w:szCs w:val="20"/>
        </w:rPr>
        <w:t>in persona del Direttore Generale quale legale rappresentante, con sede in</w:t>
      </w:r>
      <w:r w:rsidR="009E1259" w:rsidRPr="0096053C">
        <w:rPr>
          <w:sz w:val="20"/>
          <w:szCs w:val="20"/>
        </w:rPr>
        <w:t xml:space="preserve"> via Arnaldo da Brescia n. 1, CAP</w:t>
      </w:r>
      <w:r w:rsidRPr="0096053C">
        <w:rPr>
          <w:sz w:val="20"/>
          <w:szCs w:val="20"/>
        </w:rPr>
        <w:t xml:space="preserve"> 21052 Busto Arsizio (VA).</w:t>
      </w:r>
    </w:p>
    <w:p w:rsidR="00D023DD" w:rsidRPr="0096053C" w:rsidRDefault="00D023DD" w:rsidP="009E1259">
      <w:pPr>
        <w:tabs>
          <w:tab w:val="num" w:pos="426"/>
        </w:tabs>
        <w:autoSpaceDE w:val="0"/>
        <w:autoSpaceDN w:val="0"/>
        <w:adjustRightInd w:val="0"/>
        <w:spacing w:after="60" w:line="276" w:lineRule="auto"/>
        <w:jc w:val="both"/>
        <w:rPr>
          <w:color w:val="000000"/>
          <w:sz w:val="20"/>
          <w:szCs w:val="20"/>
        </w:rPr>
      </w:pPr>
      <w:r w:rsidRPr="0096053C">
        <w:rPr>
          <w:sz w:val="20"/>
          <w:szCs w:val="20"/>
        </w:rPr>
        <w:t xml:space="preserve">Il </w:t>
      </w:r>
      <w:r w:rsidRPr="0096053C">
        <w:rPr>
          <w:b/>
          <w:sz w:val="20"/>
          <w:szCs w:val="20"/>
        </w:rPr>
        <w:t>Responsabile del trattamento</w:t>
      </w:r>
      <w:r w:rsidRPr="0096053C">
        <w:rPr>
          <w:sz w:val="20"/>
          <w:szCs w:val="20"/>
        </w:rPr>
        <w:t xml:space="preserve"> dei dati e per le finalità di cui alla presente informativa è il Res</w:t>
      </w:r>
      <w:r w:rsidR="009E1259" w:rsidRPr="0096053C">
        <w:rPr>
          <w:sz w:val="20"/>
          <w:szCs w:val="20"/>
        </w:rPr>
        <w:t>ponsabile della SA</w:t>
      </w:r>
      <w:r w:rsidRPr="0096053C">
        <w:rPr>
          <w:sz w:val="20"/>
          <w:szCs w:val="20"/>
        </w:rPr>
        <w:t xml:space="preserve"> Risorse Umane e Relazioni Sindacali, con sede i</w:t>
      </w:r>
      <w:r w:rsidR="009E1259" w:rsidRPr="0096053C">
        <w:rPr>
          <w:sz w:val="20"/>
          <w:szCs w:val="20"/>
        </w:rPr>
        <w:t>n via Arnaldo da Brescia n.1, C</w:t>
      </w:r>
      <w:r w:rsidRPr="0096053C">
        <w:rPr>
          <w:sz w:val="20"/>
          <w:szCs w:val="20"/>
        </w:rPr>
        <w:t>AP 21052 Busto Arsizio (VA), al quale ci si potrà rivolgere per l’esercizio dei diritti sopradescritti.</w:t>
      </w:r>
    </w:p>
    <w:p w:rsidR="00992375" w:rsidRPr="0096053C" w:rsidRDefault="00D023DD" w:rsidP="009E1259">
      <w:pPr>
        <w:tabs>
          <w:tab w:val="num" w:pos="426"/>
        </w:tabs>
        <w:autoSpaceDE w:val="0"/>
        <w:autoSpaceDN w:val="0"/>
        <w:adjustRightInd w:val="0"/>
        <w:spacing w:line="276" w:lineRule="auto"/>
        <w:jc w:val="both"/>
        <w:rPr>
          <w:color w:val="000000"/>
          <w:sz w:val="20"/>
          <w:szCs w:val="20"/>
        </w:rPr>
      </w:pPr>
      <w:r w:rsidRPr="0096053C">
        <w:rPr>
          <w:color w:val="000000"/>
          <w:sz w:val="20"/>
          <w:szCs w:val="20"/>
        </w:rPr>
        <w:t xml:space="preserve">Il </w:t>
      </w:r>
      <w:r w:rsidRPr="0096053C">
        <w:rPr>
          <w:b/>
          <w:color w:val="000000"/>
          <w:sz w:val="20"/>
          <w:szCs w:val="20"/>
        </w:rPr>
        <w:t xml:space="preserve">Responsabile della Protezione dei dati (DPO) </w:t>
      </w:r>
      <w:r w:rsidRPr="0096053C">
        <w:rPr>
          <w:color w:val="000000"/>
          <w:sz w:val="20"/>
          <w:szCs w:val="20"/>
        </w:rPr>
        <w:t xml:space="preserve">è contattabile all’indirizzo di posta elettronica </w:t>
      </w:r>
      <w:hyperlink r:id="rId9" w:history="1">
        <w:r w:rsidR="009E1259" w:rsidRPr="0096053C">
          <w:rPr>
            <w:rStyle w:val="Collegamentoipertestuale"/>
            <w:sz w:val="20"/>
            <w:szCs w:val="20"/>
          </w:rPr>
          <w:t>ufficio.dpo@asst-valleolona.it</w:t>
        </w:r>
      </w:hyperlink>
      <w:r w:rsidRPr="0096053C">
        <w:rPr>
          <w:color w:val="000000"/>
          <w:sz w:val="20"/>
          <w:szCs w:val="20"/>
        </w:rPr>
        <w:t xml:space="preserve"> </w:t>
      </w:r>
    </w:p>
    <w:p w:rsidR="00504C7F" w:rsidRPr="0096053C" w:rsidRDefault="00504C7F" w:rsidP="009E1259">
      <w:pPr>
        <w:tabs>
          <w:tab w:val="num" w:pos="426"/>
        </w:tabs>
        <w:autoSpaceDE w:val="0"/>
        <w:autoSpaceDN w:val="0"/>
        <w:adjustRightInd w:val="0"/>
        <w:spacing w:line="276" w:lineRule="auto"/>
        <w:jc w:val="both"/>
        <w:rPr>
          <w:color w:val="000000"/>
          <w:sz w:val="20"/>
          <w:szCs w:val="20"/>
        </w:rPr>
      </w:pPr>
    </w:p>
    <w:sectPr w:rsidR="00504C7F" w:rsidRPr="0096053C" w:rsidSect="009E1259">
      <w:headerReference w:type="default" r:id="rId10"/>
      <w:footerReference w:type="default" r:id="rId11"/>
      <w:pgSz w:w="11906" w:h="16838" w:code="9"/>
      <w:pgMar w:top="720" w:right="720" w:bottom="720" w:left="720" w:header="284" w:footer="307" w:gutter="0"/>
      <w:cols w:space="708"/>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072" w:rsidRDefault="00743072">
      <w:r>
        <w:separator/>
      </w:r>
    </w:p>
  </w:endnote>
  <w:endnote w:type="continuationSeparator" w:id="0">
    <w:p w:rsidR="00743072" w:rsidRDefault="0074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jc w:val="center"/>
      <w:tblLook w:val="04A0" w:firstRow="1" w:lastRow="0" w:firstColumn="1" w:lastColumn="0" w:noHBand="0" w:noVBand="1"/>
    </w:tblPr>
    <w:tblGrid>
      <w:gridCol w:w="1560"/>
      <w:gridCol w:w="6161"/>
      <w:gridCol w:w="1701"/>
      <w:gridCol w:w="1176"/>
    </w:tblGrid>
    <w:tr w:rsidR="009E1259" w:rsidRPr="000358C9" w:rsidTr="00B370E7">
      <w:trPr>
        <w:jc w:val="center"/>
      </w:trPr>
      <w:tc>
        <w:tcPr>
          <w:tcW w:w="1560" w:type="dxa"/>
          <w:shd w:val="clear" w:color="auto" w:fill="auto"/>
          <w:vAlign w:val="bottom"/>
        </w:tcPr>
        <w:p w:rsidR="009E1259" w:rsidRPr="000358C9" w:rsidRDefault="009E1259" w:rsidP="00B370E7">
          <w:pPr>
            <w:jc w:val="center"/>
            <w:rPr>
              <w:sz w:val="16"/>
              <w:szCs w:val="16"/>
              <w:lang w:eastAsia="x-none"/>
            </w:rPr>
          </w:pPr>
          <w:r w:rsidRPr="000358C9">
            <w:rPr>
              <w:sz w:val="16"/>
              <w:szCs w:val="16"/>
              <w:lang w:eastAsia="x-none"/>
            </w:rPr>
            <w:t>ASST Valle Olona</w:t>
          </w:r>
        </w:p>
      </w:tc>
      <w:tc>
        <w:tcPr>
          <w:tcW w:w="6161" w:type="dxa"/>
          <w:shd w:val="clear" w:color="auto" w:fill="auto"/>
          <w:vAlign w:val="bottom"/>
        </w:tcPr>
        <w:p w:rsidR="009E1259" w:rsidRPr="000358C9" w:rsidRDefault="009E1259" w:rsidP="00B370E7">
          <w:pPr>
            <w:jc w:val="center"/>
            <w:rPr>
              <w:sz w:val="16"/>
              <w:szCs w:val="16"/>
              <w:lang w:eastAsia="x-none"/>
            </w:rPr>
          </w:pPr>
          <w:r w:rsidRPr="0041381C">
            <w:rPr>
              <w:sz w:val="16"/>
              <w:szCs w:val="16"/>
            </w:rPr>
            <w:t>A110</w:t>
          </w:r>
          <w:r>
            <w:rPr>
              <w:sz w:val="16"/>
              <w:szCs w:val="16"/>
            </w:rPr>
            <w:t>7</w:t>
          </w:r>
          <w:r w:rsidR="003777B2">
            <w:rPr>
              <w:sz w:val="16"/>
              <w:szCs w:val="16"/>
            </w:rPr>
            <w:t>_P22_</w:t>
          </w:r>
          <w:r>
            <w:rPr>
              <w:sz w:val="16"/>
              <w:szCs w:val="16"/>
            </w:rPr>
            <w:t>POL01_</w:t>
          </w:r>
          <w:r w:rsidRPr="0041381C">
            <w:rPr>
              <w:sz w:val="16"/>
              <w:szCs w:val="16"/>
            </w:rPr>
            <w:t>M</w:t>
          </w:r>
          <w:r>
            <w:rPr>
              <w:sz w:val="16"/>
              <w:szCs w:val="16"/>
            </w:rPr>
            <w:t>S03</w:t>
          </w:r>
        </w:p>
      </w:tc>
      <w:tc>
        <w:tcPr>
          <w:tcW w:w="1701" w:type="dxa"/>
          <w:shd w:val="clear" w:color="auto" w:fill="auto"/>
          <w:vAlign w:val="bottom"/>
        </w:tcPr>
        <w:p w:rsidR="009E1259" w:rsidRPr="000358C9" w:rsidRDefault="009E1259" w:rsidP="0096053C">
          <w:pPr>
            <w:jc w:val="center"/>
            <w:rPr>
              <w:sz w:val="16"/>
              <w:szCs w:val="16"/>
            </w:rPr>
          </w:pPr>
          <w:r>
            <w:rPr>
              <w:sz w:val="16"/>
              <w:szCs w:val="16"/>
            </w:rPr>
            <w:t>Rev0</w:t>
          </w:r>
          <w:r w:rsidR="0096053C">
            <w:rPr>
              <w:sz w:val="16"/>
              <w:szCs w:val="16"/>
            </w:rPr>
            <w:t>1</w:t>
          </w:r>
          <w:r>
            <w:rPr>
              <w:sz w:val="16"/>
              <w:szCs w:val="16"/>
            </w:rPr>
            <w:t xml:space="preserve"> del 0</w:t>
          </w:r>
          <w:r w:rsidR="0096053C">
            <w:rPr>
              <w:sz w:val="16"/>
              <w:szCs w:val="16"/>
            </w:rPr>
            <w:t>6</w:t>
          </w:r>
          <w:r>
            <w:rPr>
              <w:sz w:val="16"/>
              <w:szCs w:val="16"/>
            </w:rPr>
            <w:t>/</w:t>
          </w:r>
          <w:r w:rsidR="0096053C">
            <w:rPr>
              <w:sz w:val="16"/>
              <w:szCs w:val="16"/>
            </w:rPr>
            <w:t>11</w:t>
          </w:r>
          <w:r>
            <w:rPr>
              <w:sz w:val="16"/>
              <w:szCs w:val="16"/>
            </w:rPr>
            <w:t>/202</w:t>
          </w:r>
          <w:r w:rsidR="0096053C">
            <w:rPr>
              <w:sz w:val="16"/>
              <w:szCs w:val="16"/>
            </w:rPr>
            <w:t>3</w:t>
          </w:r>
        </w:p>
      </w:tc>
      <w:tc>
        <w:tcPr>
          <w:tcW w:w="1176" w:type="dxa"/>
          <w:shd w:val="clear" w:color="auto" w:fill="auto"/>
          <w:vAlign w:val="bottom"/>
        </w:tcPr>
        <w:p w:rsidR="009E1259" w:rsidRPr="000358C9" w:rsidRDefault="009E1259" w:rsidP="00B370E7">
          <w:pPr>
            <w:jc w:val="center"/>
            <w:rPr>
              <w:sz w:val="16"/>
              <w:szCs w:val="16"/>
            </w:rPr>
          </w:pPr>
          <w:r w:rsidRPr="000358C9">
            <w:rPr>
              <w:sz w:val="16"/>
              <w:szCs w:val="16"/>
            </w:rPr>
            <w:t>Pag.</w:t>
          </w:r>
          <w:r w:rsidRPr="000358C9">
            <w:rPr>
              <w:sz w:val="16"/>
              <w:szCs w:val="16"/>
            </w:rPr>
            <w:fldChar w:fldCharType="begin"/>
          </w:r>
          <w:r w:rsidRPr="000358C9">
            <w:rPr>
              <w:sz w:val="16"/>
              <w:szCs w:val="16"/>
            </w:rPr>
            <w:instrText>PAGE  \* Arabic  \* MERGEFORMAT</w:instrText>
          </w:r>
          <w:r w:rsidRPr="000358C9">
            <w:rPr>
              <w:sz w:val="16"/>
              <w:szCs w:val="16"/>
            </w:rPr>
            <w:fldChar w:fldCharType="separate"/>
          </w:r>
          <w:r w:rsidR="008F1CE1">
            <w:rPr>
              <w:noProof/>
              <w:sz w:val="16"/>
              <w:szCs w:val="16"/>
            </w:rPr>
            <w:t>1</w:t>
          </w:r>
          <w:r w:rsidRPr="000358C9">
            <w:rPr>
              <w:sz w:val="16"/>
              <w:szCs w:val="16"/>
            </w:rPr>
            <w:fldChar w:fldCharType="end"/>
          </w:r>
          <w:r w:rsidRPr="000358C9">
            <w:rPr>
              <w:sz w:val="16"/>
              <w:szCs w:val="16"/>
            </w:rPr>
            <w:t xml:space="preserve"> di </w:t>
          </w:r>
          <w:r w:rsidRPr="000358C9">
            <w:rPr>
              <w:sz w:val="16"/>
              <w:szCs w:val="16"/>
            </w:rPr>
            <w:fldChar w:fldCharType="begin"/>
          </w:r>
          <w:r w:rsidRPr="000358C9">
            <w:rPr>
              <w:sz w:val="16"/>
              <w:szCs w:val="16"/>
            </w:rPr>
            <w:instrText>NUMPAGES  \* Arabic  \* MERGEFORMAT</w:instrText>
          </w:r>
          <w:r w:rsidRPr="000358C9">
            <w:rPr>
              <w:sz w:val="16"/>
              <w:szCs w:val="16"/>
            </w:rPr>
            <w:fldChar w:fldCharType="separate"/>
          </w:r>
          <w:r w:rsidR="008F1CE1">
            <w:rPr>
              <w:noProof/>
              <w:sz w:val="16"/>
              <w:szCs w:val="16"/>
            </w:rPr>
            <w:t>2</w:t>
          </w:r>
          <w:r w:rsidRPr="000358C9">
            <w:rPr>
              <w:sz w:val="16"/>
              <w:szCs w:val="16"/>
            </w:rPr>
            <w:fldChar w:fldCharType="end"/>
          </w:r>
        </w:p>
      </w:tc>
    </w:tr>
  </w:tbl>
  <w:p w:rsidR="009E1259" w:rsidRPr="002F66B8" w:rsidRDefault="009E1259" w:rsidP="005A4765">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072" w:rsidRDefault="00743072">
      <w:r>
        <w:separator/>
      </w:r>
    </w:p>
  </w:footnote>
  <w:footnote w:type="continuationSeparator" w:id="0">
    <w:p w:rsidR="00743072" w:rsidRDefault="007430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4B" w:rsidRPr="009E1259" w:rsidRDefault="0065335E" w:rsidP="009E1259">
    <w:pPr>
      <w:pStyle w:val="Intestazione"/>
      <w:jc w:val="center"/>
      <w:rPr>
        <w:sz w:val="18"/>
        <w:szCs w:val="18"/>
        <w:lang w:val="it-IT"/>
      </w:rPr>
    </w:pPr>
    <w:r w:rsidRPr="009E1259">
      <w:rPr>
        <w:sz w:val="18"/>
        <w:szCs w:val="18"/>
        <w:lang w:val="it-IT"/>
      </w:rPr>
      <w:t>Attività A1107 – Tutela privacy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1E9"/>
    <w:multiLevelType w:val="hybridMultilevel"/>
    <w:tmpl w:val="EFE0F52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650F6E"/>
    <w:multiLevelType w:val="hybridMultilevel"/>
    <w:tmpl w:val="61824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981F16"/>
    <w:multiLevelType w:val="hybridMultilevel"/>
    <w:tmpl w:val="86C0DAF6"/>
    <w:lvl w:ilvl="0" w:tplc="DE2826A0">
      <w:start w:val="1"/>
      <w:numFmt w:val="bullet"/>
      <w:lvlText w:val="□"/>
      <w:lvlJc w:val="left"/>
      <w:pPr>
        <w:ind w:left="720" w:hanging="360"/>
      </w:pPr>
      <w:rPr>
        <w:rFonts w:ascii="Courier New" w:hAnsi="Courier New"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9E2BC5"/>
    <w:multiLevelType w:val="hybridMultilevel"/>
    <w:tmpl w:val="15B65C10"/>
    <w:lvl w:ilvl="0" w:tplc="41E6A33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1A1D70D5"/>
    <w:multiLevelType w:val="hybridMultilevel"/>
    <w:tmpl w:val="F0FED642"/>
    <w:lvl w:ilvl="0" w:tplc="0410000D">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C77839"/>
    <w:multiLevelType w:val="hybridMultilevel"/>
    <w:tmpl w:val="0C56AE2C"/>
    <w:lvl w:ilvl="0" w:tplc="0F2451F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C7F07"/>
    <w:multiLevelType w:val="hybridMultilevel"/>
    <w:tmpl w:val="67409AC2"/>
    <w:lvl w:ilvl="0" w:tplc="629EACC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24EB0204"/>
    <w:multiLevelType w:val="hybridMultilevel"/>
    <w:tmpl w:val="0D7810A6"/>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2EF81CDE"/>
    <w:multiLevelType w:val="hybridMultilevel"/>
    <w:tmpl w:val="364A300E"/>
    <w:lvl w:ilvl="0" w:tplc="176872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10517E"/>
    <w:multiLevelType w:val="hybridMultilevel"/>
    <w:tmpl w:val="73AAC8E4"/>
    <w:lvl w:ilvl="0" w:tplc="B6961AD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34D92ED1"/>
    <w:multiLevelType w:val="hybridMultilevel"/>
    <w:tmpl w:val="79BCB9D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35983C6D"/>
    <w:multiLevelType w:val="hybridMultilevel"/>
    <w:tmpl w:val="5A90C730"/>
    <w:lvl w:ilvl="0" w:tplc="1768726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5297A"/>
    <w:multiLevelType w:val="hybridMultilevel"/>
    <w:tmpl w:val="7F56AAAA"/>
    <w:lvl w:ilvl="0" w:tplc="EC0E763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D233355"/>
    <w:multiLevelType w:val="hybridMultilevel"/>
    <w:tmpl w:val="55D2C114"/>
    <w:lvl w:ilvl="0" w:tplc="ED9C0BC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865C6E"/>
    <w:multiLevelType w:val="hybridMultilevel"/>
    <w:tmpl w:val="69EE344E"/>
    <w:lvl w:ilvl="0" w:tplc="19D6A8F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3FEE5845"/>
    <w:multiLevelType w:val="hybridMultilevel"/>
    <w:tmpl w:val="42BC9E3E"/>
    <w:lvl w:ilvl="0" w:tplc="3BC8FA22">
      <w:start w:val="1"/>
      <w:numFmt w:val="bullet"/>
      <w:lvlText w:val=""/>
      <w:lvlJc w:val="left"/>
      <w:pPr>
        <w:tabs>
          <w:tab w:val="num" w:pos="1069"/>
        </w:tabs>
        <w:ind w:left="1021" w:hanging="312"/>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6D417E"/>
    <w:multiLevelType w:val="hybridMultilevel"/>
    <w:tmpl w:val="65F24D4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42C2F"/>
    <w:multiLevelType w:val="hybridMultilevel"/>
    <w:tmpl w:val="4E6AA746"/>
    <w:lvl w:ilvl="0" w:tplc="392A4E6E">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466554D0"/>
    <w:multiLevelType w:val="hybridMultilevel"/>
    <w:tmpl w:val="58761A62"/>
    <w:lvl w:ilvl="0" w:tplc="0D2EF10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4DA85FF9"/>
    <w:multiLevelType w:val="hybridMultilevel"/>
    <w:tmpl w:val="4DDC5926"/>
    <w:lvl w:ilvl="0" w:tplc="3BC8FA22">
      <w:start w:val="1"/>
      <w:numFmt w:val="bullet"/>
      <w:lvlText w:val=""/>
      <w:lvlJc w:val="left"/>
      <w:pPr>
        <w:tabs>
          <w:tab w:val="num" w:pos="1069"/>
        </w:tabs>
        <w:ind w:left="1021" w:hanging="312"/>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C4392E"/>
    <w:multiLevelType w:val="hybridMultilevel"/>
    <w:tmpl w:val="E26E5036"/>
    <w:lvl w:ilvl="0" w:tplc="0410000D">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77E52"/>
    <w:multiLevelType w:val="hybridMultilevel"/>
    <w:tmpl w:val="82C2CB94"/>
    <w:lvl w:ilvl="0" w:tplc="9B24217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51C5381A"/>
    <w:multiLevelType w:val="hybridMultilevel"/>
    <w:tmpl w:val="718EF108"/>
    <w:lvl w:ilvl="0" w:tplc="4BC6448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58114C8B"/>
    <w:multiLevelType w:val="hybridMultilevel"/>
    <w:tmpl w:val="C74EAD5C"/>
    <w:lvl w:ilvl="0" w:tplc="08B20A2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59B124AA"/>
    <w:multiLevelType w:val="hybridMultilevel"/>
    <w:tmpl w:val="14BA8892"/>
    <w:lvl w:ilvl="0" w:tplc="2188C2F4">
      <w:start w:val="1"/>
      <w:numFmt w:val="bullet"/>
      <w:lvlText w:val=""/>
      <w:lvlJc w:val="left"/>
      <w:pPr>
        <w:tabs>
          <w:tab w:val="num" w:pos="284"/>
        </w:tabs>
        <w:ind w:left="284" w:hanging="284"/>
      </w:pPr>
      <w:rPr>
        <w:rFonts w:ascii="Symbol" w:hAnsi="Symbol" w:hint="default"/>
        <w:sz w:val="16"/>
      </w:rPr>
    </w:lvl>
    <w:lvl w:ilvl="1" w:tplc="04100003" w:tentative="1">
      <w:start w:val="1"/>
      <w:numFmt w:val="bullet"/>
      <w:lvlText w:val="o"/>
      <w:lvlJc w:val="left"/>
      <w:pPr>
        <w:tabs>
          <w:tab w:val="num" w:pos="1327"/>
        </w:tabs>
        <w:ind w:left="1327" w:hanging="360"/>
      </w:pPr>
      <w:rPr>
        <w:rFonts w:ascii="Courier New" w:hAnsi="Courier New" w:hint="default"/>
      </w:rPr>
    </w:lvl>
    <w:lvl w:ilvl="2" w:tplc="04100005" w:tentative="1">
      <w:start w:val="1"/>
      <w:numFmt w:val="bullet"/>
      <w:lvlText w:val=""/>
      <w:lvlJc w:val="left"/>
      <w:pPr>
        <w:tabs>
          <w:tab w:val="num" w:pos="2047"/>
        </w:tabs>
        <w:ind w:left="2047" w:hanging="360"/>
      </w:pPr>
      <w:rPr>
        <w:rFonts w:ascii="Wingdings" w:hAnsi="Wingdings" w:hint="default"/>
      </w:rPr>
    </w:lvl>
    <w:lvl w:ilvl="3" w:tplc="04100001" w:tentative="1">
      <w:start w:val="1"/>
      <w:numFmt w:val="bullet"/>
      <w:lvlText w:val=""/>
      <w:lvlJc w:val="left"/>
      <w:pPr>
        <w:tabs>
          <w:tab w:val="num" w:pos="2767"/>
        </w:tabs>
        <w:ind w:left="2767" w:hanging="360"/>
      </w:pPr>
      <w:rPr>
        <w:rFonts w:ascii="Symbol" w:hAnsi="Symbol" w:hint="default"/>
      </w:rPr>
    </w:lvl>
    <w:lvl w:ilvl="4" w:tplc="04100003" w:tentative="1">
      <w:start w:val="1"/>
      <w:numFmt w:val="bullet"/>
      <w:lvlText w:val="o"/>
      <w:lvlJc w:val="left"/>
      <w:pPr>
        <w:tabs>
          <w:tab w:val="num" w:pos="3487"/>
        </w:tabs>
        <w:ind w:left="3487" w:hanging="360"/>
      </w:pPr>
      <w:rPr>
        <w:rFonts w:ascii="Courier New" w:hAnsi="Courier New" w:hint="default"/>
      </w:rPr>
    </w:lvl>
    <w:lvl w:ilvl="5" w:tplc="04100005" w:tentative="1">
      <w:start w:val="1"/>
      <w:numFmt w:val="bullet"/>
      <w:lvlText w:val=""/>
      <w:lvlJc w:val="left"/>
      <w:pPr>
        <w:tabs>
          <w:tab w:val="num" w:pos="4207"/>
        </w:tabs>
        <w:ind w:left="4207" w:hanging="360"/>
      </w:pPr>
      <w:rPr>
        <w:rFonts w:ascii="Wingdings" w:hAnsi="Wingdings" w:hint="default"/>
      </w:rPr>
    </w:lvl>
    <w:lvl w:ilvl="6" w:tplc="04100001" w:tentative="1">
      <w:start w:val="1"/>
      <w:numFmt w:val="bullet"/>
      <w:lvlText w:val=""/>
      <w:lvlJc w:val="left"/>
      <w:pPr>
        <w:tabs>
          <w:tab w:val="num" w:pos="4927"/>
        </w:tabs>
        <w:ind w:left="4927" w:hanging="360"/>
      </w:pPr>
      <w:rPr>
        <w:rFonts w:ascii="Symbol" w:hAnsi="Symbol" w:hint="default"/>
      </w:rPr>
    </w:lvl>
    <w:lvl w:ilvl="7" w:tplc="04100003" w:tentative="1">
      <w:start w:val="1"/>
      <w:numFmt w:val="bullet"/>
      <w:lvlText w:val="o"/>
      <w:lvlJc w:val="left"/>
      <w:pPr>
        <w:tabs>
          <w:tab w:val="num" w:pos="5647"/>
        </w:tabs>
        <w:ind w:left="5647" w:hanging="360"/>
      </w:pPr>
      <w:rPr>
        <w:rFonts w:ascii="Courier New" w:hAnsi="Courier New" w:hint="default"/>
      </w:rPr>
    </w:lvl>
    <w:lvl w:ilvl="8" w:tplc="04100005" w:tentative="1">
      <w:start w:val="1"/>
      <w:numFmt w:val="bullet"/>
      <w:lvlText w:val=""/>
      <w:lvlJc w:val="left"/>
      <w:pPr>
        <w:tabs>
          <w:tab w:val="num" w:pos="6367"/>
        </w:tabs>
        <w:ind w:left="6367" w:hanging="360"/>
      </w:pPr>
      <w:rPr>
        <w:rFonts w:ascii="Wingdings" w:hAnsi="Wingdings" w:hint="default"/>
      </w:rPr>
    </w:lvl>
  </w:abstractNum>
  <w:abstractNum w:abstractNumId="25" w15:restartNumberingAfterBreak="0">
    <w:nsid w:val="62D42F83"/>
    <w:multiLevelType w:val="hybridMultilevel"/>
    <w:tmpl w:val="FF66B2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31D105C"/>
    <w:multiLevelType w:val="hybridMultilevel"/>
    <w:tmpl w:val="492693FA"/>
    <w:lvl w:ilvl="0" w:tplc="3294BC60">
      <w:numFmt w:val="bullet"/>
      <w:lvlText w:val="-"/>
      <w:lvlJc w:val="left"/>
      <w:pPr>
        <w:ind w:left="720" w:hanging="360"/>
      </w:pPr>
      <w:rPr>
        <w:rFonts w:ascii="Century Gothic" w:eastAsia="Times New Roman"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645966"/>
    <w:multiLevelType w:val="hybridMultilevel"/>
    <w:tmpl w:val="E376B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3237EE"/>
    <w:multiLevelType w:val="hybridMultilevel"/>
    <w:tmpl w:val="3AB495EC"/>
    <w:lvl w:ilvl="0" w:tplc="EB40935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0E9725E"/>
    <w:multiLevelType w:val="hybridMultilevel"/>
    <w:tmpl w:val="A92457C0"/>
    <w:lvl w:ilvl="0" w:tplc="4050CA7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15:restartNumberingAfterBreak="0">
    <w:nsid w:val="74AB0870"/>
    <w:multiLevelType w:val="hybridMultilevel"/>
    <w:tmpl w:val="AAF27E02"/>
    <w:lvl w:ilvl="0" w:tplc="3DF8AA7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9"/>
  </w:num>
  <w:num w:numId="2">
    <w:abstractNumId w:val="10"/>
  </w:num>
  <w:num w:numId="3">
    <w:abstractNumId w:val="15"/>
  </w:num>
  <w:num w:numId="4">
    <w:abstractNumId w:val="5"/>
  </w:num>
  <w:num w:numId="5">
    <w:abstractNumId w:val="16"/>
  </w:num>
  <w:num w:numId="6">
    <w:abstractNumId w:val="13"/>
  </w:num>
  <w:num w:numId="7">
    <w:abstractNumId w:val="0"/>
  </w:num>
  <w:num w:numId="8">
    <w:abstractNumId w:val="11"/>
  </w:num>
  <w:num w:numId="9">
    <w:abstractNumId w:val="3"/>
  </w:num>
  <w:num w:numId="10">
    <w:abstractNumId w:val="9"/>
  </w:num>
  <w:num w:numId="11">
    <w:abstractNumId w:val="18"/>
  </w:num>
  <w:num w:numId="12">
    <w:abstractNumId w:val="22"/>
  </w:num>
  <w:num w:numId="13">
    <w:abstractNumId w:val="17"/>
  </w:num>
  <w:num w:numId="14">
    <w:abstractNumId w:val="21"/>
  </w:num>
  <w:num w:numId="15">
    <w:abstractNumId w:val="14"/>
  </w:num>
  <w:num w:numId="16">
    <w:abstractNumId w:val="29"/>
  </w:num>
  <w:num w:numId="17">
    <w:abstractNumId w:val="30"/>
  </w:num>
  <w:num w:numId="18">
    <w:abstractNumId w:val="23"/>
  </w:num>
  <w:num w:numId="19">
    <w:abstractNumId w:val="6"/>
  </w:num>
  <w:num w:numId="20">
    <w:abstractNumId w:val="12"/>
  </w:num>
  <w:num w:numId="21">
    <w:abstractNumId w:val="28"/>
  </w:num>
  <w:num w:numId="22">
    <w:abstractNumId w:val="8"/>
  </w:num>
  <w:num w:numId="23">
    <w:abstractNumId w:val="2"/>
  </w:num>
  <w:num w:numId="24">
    <w:abstractNumId w:val="26"/>
  </w:num>
  <w:num w:numId="25">
    <w:abstractNumId w:val="24"/>
  </w:num>
  <w:num w:numId="26">
    <w:abstractNumId w:val="1"/>
  </w:num>
  <w:num w:numId="27">
    <w:abstractNumId w:val="25"/>
  </w:num>
  <w:num w:numId="28">
    <w:abstractNumId w:val="27"/>
  </w:num>
  <w:num w:numId="29">
    <w:abstractNumId w:val="7"/>
  </w:num>
  <w:num w:numId="30">
    <w:abstractNumId w:val="4"/>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 w:val="Empty"/>
  </w:docVars>
  <w:rsids>
    <w:rsidRoot w:val="007B5569"/>
    <w:rsid w:val="00010A51"/>
    <w:rsid w:val="000358C9"/>
    <w:rsid w:val="00056D55"/>
    <w:rsid w:val="0006229C"/>
    <w:rsid w:val="00066304"/>
    <w:rsid w:val="0006792B"/>
    <w:rsid w:val="000842D1"/>
    <w:rsid w:val="000844E5"/>
    <w:rsid w:val="00092D91"/>
    <w:rsid w:val="000A0A6E"/>
    <w:rsid w:val="000A6E38"/>
    <w:rsid w:val="000C19C6"/>
    <w:rsid w:val="000C5385"/>
    <w:rsid w:val="000D321A"/>
    <w:rsid w:val="000E5774"/>
    <w:rsid w:val="000F3019"/>
    <w:rsid w:val="000F4064"/>
    <w:rsid w:val="000F4585"/>
    <w:rsid w:val="000F4889"/>
    <w:rsid w:val="001075F7"/>
    <w:rsid w:val="0011731B"/>
    <w:rsid w:val="001232B2"/>
    <w:rsid w:val="00124B72"/>
    <w:rsid w:val="00132341"/>
    <w:rsid w:val="00160AAB"/>
    <w:rsid w:val="00165A5E"/>
    <w:rsid w:val="0017497A"/>
    <w:rsid w:val="00176E83"/>
    <w:rsid w:val="00180C99"/>
    <w:rsid w:val="00183FCE"/>
    <w:rsid w:val="00191633"/>
    <w:rsid w:val="001A0551"/>
    <w:rsid w:val="001A3395"/>
    <w:rsid w:val="001A35E5"/>
    <w:rsid w:val="001A42A6"/>
    <w:rsid w:val="001B077A"/>
    <w:rsid w:val="001B2B0E"/>
    <w:rsid w:val="001B543F"/>
    <w:rsid w:val="001B6121"/>
    <w:rsid w:val="001D094F"/>
    <w:rsid w:val="001D5598"/>
    <w:rsid w:val="001F444C"/>
    <w:rsid w:val="001F7FBA"/>
    <w:rsid w:val="002060C1"/>
    <w:rsid w:val="00227828"/>
    <w:rsid w:val="0024206A"/>
    <w:rsid w:val="00244AF1"/>
    <w:rsid w:val="002604D8"/>
    <w:rsid w:val="00261164"/>
    <w:rsid w:val="00271908"/>
    <w:rsid w:val="00274AAD"/>
    <w:rsid w:val="00276510"/>
    <w:rsid w:val="002918C3"/>
    <w:rsid w:val="00292E21"/>
    <w:rsid w:val="0029318F"/>
    <w:rsid w:val="002A21A4"/>
    <w:rsid w:val="002A45FC"/>
    <w:rsid w:val="002B5EB8"/>
    <w:rsid w:val="002B6B46"/>
    <w:rsid w:val="002C06CF"/>
    <w:rsid w:val="002C1B5A"/>
    <w:rsid w:val="002F66B8"/>
    <w:rsid w:val="003116DA"/>
    <w:rsid w:val="00314A3C"/>
    <w:rsid w:val="00321A63"/>
    <w:rsid w:val="0032311D"/>
    <w:rsid w:val="0032585C"/>
    <w:rsid w:val="003334DA"/>
    <w:rsid w:val="00335167"/>
    <w:rsid w:val="003473DA"/>
    <w:rsid w:val="003520AD"/>
    <w:rsid w:val="00353F3B"/>
    <w:rsid w:val="00357923"/>
    <w:rsid w:val="003579DE"/>
    <w:rsid w:val="00363565"/>
    <w:rsid w:val="00364413"/>
    <w:rsid w:val="00374952"/>
    <w:rsid w:val="003777B2"/>
    <w:rsid w:val="00384C2F"/>
    <w:rsid w:val="00387067"/>
    <w:rsid w:val="0039114F"/>
    <w:rsid w:val="00396AF3"/>
    <w:rsid w:val="003A1B10"/>
    <w:rsid w:val="003A6483"/>
    <w:rsid w:val="003B6A27"/>
    <w:rsid w:val="003C20B7"/>
    <w:rsid w:val="003C46F7"/>
    <w:rsid w:val="003E3100"/>
    <w:rsid w:val="003E4F30"/>
    <w:rsid w:val="003F7E79"/>
    <w:rsid w:val="00402F52"/>
    <w:rsid w:val="00404ECF"/>
    <w:rsid w:val="0041381C"/>
    <w:rsid w:val="00415EDB"/>
    <w:rsid w:val="004274BD"/>
    <w:rsid w:val="00440EC4"/>
    <w:rsid w:val="004514E1"/>
    <w:rsid w:val="00452B60"/>
    <w:rsid w:val="0045585E"/>
    <w:rsid w:val="00465F2A"/>
    <w:rsid w:val="00486CED"/>
    <w:rsid w:val="004940E9"/>
    <w:rsid w:val="004A6C6A"/>
    <w:rsid w:val="004C79C2"/>
    <w:rsid w:val="004D44F0"/>
    <w:rsid w:val="004D4765"/>
    <w:rsid w:val="004E2420"/>
    <w:rsid w:val="00504C7F"/>
    <w:rsid w:val="005155BD"/>
    <w:rsid w:val="00516D31"/>
    <w:rsid w:val="005246F7"/>
    <w:rsid w:val="00554D69"/>
    <w:rsid w:val="005713D3"/>
    <w:rsid w:val="00577CD8"/>
    <w:rsid w:val="005A0E18"/>
    <w:rsid w:val="005A1120"/>
    <w:rsid w:val="005A4765"/>
    <w:rsid w:val="005A66F8"/>
    <w:rsid w:val="005B0C2C"/>
    <w:rsid w:val="005C6D56"/>
    <w:rsid w:val="005D42C0"/>
    <w:rsid w:val="005E06D9"/>
    <w:rsid w:val="005F773D"/>
    <w:rsid w:val="0060090E"/>
    <w:rsid w:val="0062313D"/>
    <w:rsid w:val="00625E79"/>
    <w:rsid w:val="00631CC8"/>
    <w:rsid w:val="006353AB"/>
    <w:rsid w:val="0063691F"/>
    <w:rsid w:val="00636CBA"/>
    <w:rsid w:val="006438D4"/>
    <w:rsid w:val="006455DC"/>
    <w:rsid w:val="00645B41"/>
    <w:rsid w:val="0065335E"/>
    <w:rsid w:val="00665CA7"/>
    <w:rsid w:val="00675E91"/>
    <w:rsid w:val="00684A69"/>
    <w:rsid w:val="006911B2"/>
    <w:rsid w:val="00693086"/>
    <w:rsid w:val="006947C0"/>
    <w:rsid w:val="00696A5F"/>
    <w:rsid w:val="006A7B39"/>
    <w:rsid w:val="006B3409"/>
    <w:rsid w:val="006B5064"/>
    <w:rsid w:val="006C0454"/>
    <w:rsid w:val="006D35C5"/>
    <w:rsid w:val="006E7A43"/>
    <w:rsid w:val="006F4CDE"/>
    <w:rsid w:val="006F5995"/>
    <w:rsid w:val="006F7466"/>
    <w:rsid w:val="00717F2A"/>
    <w:rsid w:val="00721C31"/>
    <w:rsid w:val="00725B89"/>
    <w:rsid w:val="0073292E"/>
    <w:rsid w:val="00735A33"/>
    <w:rsid w:val="00742986"/>
    <w:rsid w:val="00742A4E"/>
    <w:rsid w:val="00743072"/>
    <w:rsid w:val="007514BF"/>
    <w:rsid w:val="0076427E"/>
    <w:rsid w:val="00780C40"/>
    <w:rsid w:val="00791C71"/>
    <w:rsid w:val="00797B53"/>
    <w:rsid w:val="007A4B70"/>
    <w:rsid w:val="007B2849"/>
    <w:rsid w:val="007B5569"/>
    <w:rsid w:val="007B7989"/>
    <w:rsid w:val="007C2F99"/>
    <w:rsid w:val="007C5121"/>
    <w:rsid w:val="007C6ACE"/>
    <w:rsid w:val="007D3784"/>
    <w:rsid w:val="007D6468"/>
    <w:rsid w:val="007E51DC"/>
    <w:rsid w:val="007E5A74"/>
    <w:rsid w:val="007E68F9"/>
    <w:rsid w:val="007F4D89"/>
    <w:rsid w:val="007F5DF8"/>
    <w:rsid w:val="008054C8"/>
    <w:rsid w:val="00806140"/>
    <w:rsid w:val="00812AFD"/>
    <w:rsid w:val="00813C6E"/>
    <w:rsid w:val="0081442A"/>
    <w:rsid w:val="00816C73"/>
    <w:rsid w:val="00822568"/>
    <w:rsid w:val="008231E2"/>
    <w:rsid w:val="008301CD"/>
    <w:rsid w:val="00831E85"/>
    <w:rsid w:val="0084096A"/>
    <w:rsid w:val="00850CD7"/>
    <w:rsid w:val="00873E23"/>
    <w:rsid w:val="008743BB"/>
    <w:rsid w:val="00876D4B"/>
    <w:rsid w:val="00880797"/>
    <w:rsid w:val="00880BE5"/>
    <w:rsid w:val="00882FD7"/>
    <w:rsid w:val="00885A25"/>
    <w:rsid w:val="008903F5"/>
    <w:rsid w:val="008A3946"/>
    <w:rsid w:val="008A491A"/>
    <w:rsid w:val="008C6138"/>
    <w:rsid w:val="008C678B"/>
    <w:rsid w:val="008C7665"/>
    <w:rsid w:val="008E0C39"/>
    <w:rsid w:val="008E7028"/>
    <w:rsid w:val="008E7143"/>
    <w:rsid w:val="008F1CE1"/>
    <w:rsid w:val="00902323"/>
    <w:rsid w:val="00904D5C"/>
    <w:rsid w:val="00917984"/>
    <w:rsid w:val="009328D9"/>
    <w:rsid w:val="009331DC"/>
    <w:rsid w:val="00955EE6"/>
    <w:rsid w:val="0096053C"/>
    <w:rsid w:val="00962757"/>
    <w:rsid w:val="00963BAB"/>
    <w:rsid w:val="00972104"/>
    <w:rsid w:val="00975913"/>
    <w:rsid w:val="009853EE"/>
    <w:rsid w:val="00992375"/>
    <w:rsid w:val="009A0822"/>
    <w:rsid w:val="009A1D9E"/>
    <w:rsid w:val="009A234F"/>
    <w:rsid w:val="009A2FBE"/>
    <w:rsid w:val="009B0849"/>
    <w:rsid w:val="009B42B4"/>
    <w:rsid w:val="009C428B"/>
    <w:rsid w:val="009C734B"/>
    <w:rsid w:val="009D1026"/>
    <w:rsid w:val="009D2AF8"/>
    <w:rsid w:val="009D7C2B"/>
    <w:rsid w:val="009E1259"/>
    <w:rsid w:val="009E1AAF"/>
    <w:rsid w:val="009F0E11"/>
    <w:rsid w:val="009F2834"/>
    <w:rsid w:val="00A0311A"/>
    <w:rsid w:val="00A037BA"/>
    <w:rsid w:val="00A048C9"/>
    <w:rsid w:val="00A077D1"/>
    <w:rsid w:val="00A21FB0"/>
    <w:rsid w:val="00A34CA5"/>
    <w:rsid w:val="00A47CE7"/>
    <w:rsid w:val="00A53090"/>
    <w:rsid w:val="00A5343D"/>
    <w:rsid w:val="00A6254F"/>
    <w:rsid w:val="00A63477"/>
    <w:rsid w:val="00A6439C"/>
    <w:rsid w:val="00A70671"/>
    <w:rsid w:val="00A766D3"/>
    <w:rsid w:val="00A8190A"/>
    <w:rsid w:val="00A97B7E"/>
    <w:rsid w:val="00AA4FEF"/>
    <w:rsid w:val="00AB024E"/>
    <w:rsid w:val="00AB301A"/>
    <w:rsid w:val="00AC54A5"/>
    <w:rsid w:val="00AC5659"/>
    <w:rsid w:val="00AC756F"/>
    <w:rsid w:val="00AD00D6"/>
    <w:rsid w:val="00AD20B1"/>
    <w:rsid w:val="00AD6E01"/>
    <w:rsid w:val="00B038E5"/>
    <w:rsid w:val="00B17EF9"/>
    <w:rsid w:val="00B22D9C"/>
    <w:rsid w:val="00B30A61"/>
    <w:rsid w:val="00B3199C"/>
    <w:rsid w:val="00B321A9"/>
    <w:rsid w:val="00B37625"/>
    <w:rsid w:val="00B4030C"/>
    <w:rsid w:val="00B72AAB"/>
    <w:rsid w:val="00B738EA"/>
    <w:rsid w:val="00B76DD1"/>
    <w:rsid w:val="00B93C3A"/>
    <w:rsid w:val="00BA0AEB"/>
    <w:rsid w:val="00BB0421"/>
    <w:rsid w:val="00BC0ECB"/>
    <w:rsid w:val="00BC45CD"/>
    <w:rsid w:val="00BC6074"/>
    <w:rsid w:val="00BC6F94"/>
    <w:rsid w:val="00BD4F83"/>
    <w:rsid w:val="00BD5BA4"/>
    <w:rsid w:val="00BD7C30"/>
    <w:rsid w:val="00BE72BC"/>
    <w:rsid w:val="00C03113"/>
    <w:rsid w:val="00C21221"/>
    <w:rsid w:val="00C34433"/>
    <w:rsid w:val="00C44AD2"/>
    <w:rsid w:val="00C461E9"/>
    <w:rsid w:val="00C524FA"/>
    <w:rsid w:val="00C637C2"/>
    <w:rsid w:val="00C811DF"/>
    <w:rsid w:val="00C9103A"/>
    <w:rsid w:val="00C97A1A"/>
    <w:rsid w:val="00CA1711"/>
    <w:rsid w:val="00CB6320"/>
    <w:rsid w:val="00CC6FC9"/>
    <w:rsid w:val="00CE0089"/>
    <w:rsid w:val="00CE560E"/>
    <w:rsid w:val="00CF06DA"/>
    <w:rsid w:val="00D00686"/>
    <w:rsid w:val="00D023DD"/>
    <w:rsid w:val="00D035DF"/>
    <w:rsid w:val="00D06D0B"/>
    <w:rsid w:val="00D06E90"/>
    <w:rsid w:val="00D11971"/>
    <w:rsid w:val="00D173B7"/>
    <w:rsid w:val="00D21459"/>
    <w:rsid w:val="00D2459A"/>
    <w:rsid w:val="00D25C33"/>
    <w:rsid w:val="00D32353"/>
    <w:rsid w:val="00D50B6A"/>
    <w:rsid w:val="00D609AC"/>
    <w:rsid w:val="00D63370"/>
    <w:rsid w:val="00D74A3F"/>
    <w:rsid w:val="00D74BFD"/>
    <w:rsid w:val="00D77C54"/>
    <w:rsid w:val="00D80FD6"/>
    <w:rsid w:val="00D91EEC"/>
    <w:rsid w:val="00D9411D"/>
    <w:rsid w:val="00DA340C"/>
    <w:rsid w:val="00DB082B"/>
    <w:rsid w:val="00DB5008"/>
    <w:rsid w:val="00DC59B9"/>
    <w:rsid w:val="00DC6E5A"/>
    <w:rsid w:val="00DC79C8"/>
    <w:rsid w:val="00DD5F3B"/>
    <w:rsid w:val="00DF138A"/>
    <w:rsid w:val="00DF5886"/>
    <w:rsid w:val="00E140E1"/>
    <w:rsid w:val="00E151A3"/>
    <w:rsid w:val="00E342F0"/>
    <w:rsid w:val="00E34D9F"/>
    <w:rsid w:val="00E4456F"/>
    <w:rsid w:val="00E453C3"/>
    <w:rsid w:val="00E47D30"/>
    <w:rsid w:val="00E70CD7"/>
    <w:rsid w:val="00E70DC8"/>
    <w:rsid w:val="00E728BB"/>
    <w:rsid w:val="00E844AC"/>
    <w:rsid w:val="00E9199F"/>
    <w:rsid w:val="00E9630E"/>
    <w:rsid w:val="00EA091C"/>
    <w:rsid w:val="00EB2F65"/>
    <w:rsid w:val="00EC0AA9"/>
    <w:rsid w:val="00ED7569"/>
    <w:rsid w:val="00EE09EB"/>
    <w:rsid w:val="00EE38AC"/>
    <w:rsid w:val="00EE53A7"/>
    <w:rsid w:val="00EF5050"/>
    <w:rsid w:val="00EF7391"/>
    <w:rsid w:val="00F00AE5"/>
    <w:rsid w:val="00F02409"/>
    <w:rsid w:val="00F0777B"/>
    <w:rsid w:val="00F17502"/>
    <w:rsid w:val="00F212F0"/>
    <w:rsid w:val="00F24F40"/>
    <w:rsid w:val="00F26A8D"/>
    <w:rsid w:val="00F3722E"/>
    <w:rsid w:val="00F4767F"/>
    <w:rsid w:val="00F52593"/>
    <w:rsid w:val="00F567AF"/>
    <w:rsid w:val="00F61D42"/>
    <w:rsid w:val="00F62822"/>
    <w:rsid w:val="00F70BB4"/>
    <w:rsid w:val="00F73122"/>
    <w:rsid w:val="00F947C7"/>
    <w:rsid w:val="00FA3E48"/>
    <w:rsid w:val="00FA5C19"/>
    <w:rsid w:val="00FB3EC6"/>
    <w:rsid w:val="00FB6EED"/>
    <w:rsid w:val="00FB7207"/>
    <w:rsid w:val="00FD0392"/>
    <w:rsid w:val="00FD3921"/>
    <w:rsid w:val="00FE2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2F7C30D-9CDD-4E5C-B749-3EAF6A97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7"/>
      <w:szCs w:val="27"/>
    </w:rPr>
  </w:style>
  <w:style w:type="paragraph" w:styleId="Titolo1">
    <w:name w:val="heading 1"/>
    <w:basedOn w:val="Normale"/>
    <w:next w:val="Normale"/>
    <w:qFormat/>
    <w:pPr>
      <w:keepNext/>
      <w:outlineLvl w:val="0"/>
    </w:pPr>
    <w:rPr>
      <w:rFonts w:ascii="Tahoma" w:hAnsi="Tahoma" w:cs="Tahoma"/>
      <w:i/>
      <w:iCs/>
      <w:sz w:val="24"/>
    </w:rPr>
  </w:style>
  <w:style w:type="paragraph" w:styleId="Titolo2">
    <w:name w:val="heading 2"/>
    <w:basedOn w:val="Normale"/>
    <w:next w:val="Normale"/>
    <w:qFormat/>
    <w:pPr>
      <w:keepNext/>
      <w:tabs>
        <w:tab w:val="left" w:pos="1440"/>
      </w:tabs>
      <w:ind w:left="1440" w:hanging="1440"/>
      <w:outlineLvl w:val="1"/>
    </w:pPr>
    <w:rPr>
      <w:rFonts w:ascii="Tahoma" w:hAnsi="Tahoma" w:cs="Tahoma"/>
      <w:b/>
      <w:bCs/>
      <w:i/>
      <w:iCs/>
      <w:sz w:val="20"/>
    </w:rPr>
  </w:style>
  <w:style w:type="paragraph" w:styleId="Titolo3">
    <w:name w:val="heading 3"/>
    <w:basedOn w:val="Normale"/>
    <w:next w:val="Normale"/>
    <w:qFormat/>
    <w:pPr>
      <w:keepNext/>
      <w:tabs>
        <w:tab w:val="left" w:pos="1440"/>
      </w:tabs>
      <w:ind w:left="1440" w:hanging="1440"/>
      <w:outlineLvl w:val="2"/>
    </w:pPr>
    <w:rPr>
      <w:rFonts w:ascii="Tahoma" w:hAnsi="Tahoma" w:cs="Tahoma"/>
      <w:b/>
      <w:bCs/>
      <w:sz w:val="20"/>
    </w:rPr>
  </w:style>
  <w:style w:type="paragraph" w:styleId="Titolo4">
    <w:name w:val="heading 4"/>
    <w:basedOn w:val="Normale"/>
    <w:next w:val="Normale"/>
    <w:qFormat/>
    <w:pPr>
      <w:keepNext/>
      <w:tabs>
        <w:tab w:val="left" w:pos="1440"/>
      </w:tabs>
      <w:ind w:left="1440" w:hanging="1440"/>
      <w:outlineLvl w:val="3"/>
    </w:pPr>
    <w:rPr>
      <w:rFonts w:ascii="Tahoma" w:hAnsi="Tahoma" w:cs="Tahoma"/>
      <w:b/>
      <w:bCs/>
      <w:i/>
      <w:iCs/>
      <w:sz w:val="24"/>
    </w:rPr>
  </w:style>
  <w:style w:type="paragraph" w:styleId="Titolo5">
    <w:name w:val="heading 5"/>
    <w:basedOn w:val="Normale"/>
    <w:next w:val="Normale"/>
    <w:qFormat/>
    <w:pPr>
      <w:keepNext/>
      <w:outlineLvl w:val="4"/>
    </w:pPr>
    <w:rPr>
      <w:rFonts w:ascii="Tahoma" w:hAnsi="Tahoma" w:cs="Tahoma"/>
      <w:b/>
      <w:bCs/>
      <w:sz w:val="24"/>
    </w:rPr>
  </w:style>
  <w:style w:type="paragraph" w:styleId="Titolo6">
    <w:name w:val="heading 6"/>
    <w:basedOn w:val="Normale"/>
    <w:next w:val="Normale"/>
    <w:qFormat/>
    <w:pPr>
      <w:keepNext/>
      <w:jc w:val="both"/>
      <w:outlineLvl w:val="5"/>
    </w:pPr>
    <w:rPr>
      <w:rFonts w:ascii="Tahoma" w:hAnsi="Tahoma" w:cs="Tahoma"/>
      <w:b/>
      <w:bCs/>
      <w:sz w:val="20"/>
    </w:rPr>
  </w:style>
  <w:style w:type="paragraph" w:styleId="Titolo7">
    <w:name w:val="heading 7"/>
    <w:basedOn w:val="Normale"/>
    <w:next w:val="Normale"/>
    <w:link w:val="Titolo7Carattere"/>
    <w:qFormat/>
    <w:pPr>
      <w:keepNext/>
      <w:jc w:val="center"/>
      <w:outlineLvl w:val="6"/>
    </w:pPr>
    <w:rPr>
      <w:rFonts w:ascii="Arial" w:hAnsi="Arial" w:cs="Arial"/>
      <w:b/>
      <w:bCs/>
      <w:sz w:val="24"/>
      <w:szCs w:val="20"/>
      <w:u w:val="single"/>
    </w:rPr>
  </w:style>
  <w:style w:type="paragraph" w:styleId="Titolo8">
    <w:name w:val="heading 8"/>
    <w:basedOn w:val="Normale"/>
    <w:next w:val="Normale"/>
    <w:qFormat/>
    <w:pPr>
      <w:keepNext/>
      <w:outlineLvl w:val="7"/>
    </w:pPr>
    <w:rPr>
      <w:rFonts w:ascii="Arial" w:hAnsi="Arial" w:cs="Arial"/>
      <w:b/>
      <w:bCs/>
      <w:sz w:val="20"/>
    </w:rPr>
  </w:style>
  <w:style w:type="paragraph" w:styleId="Titolo9">
    <w:name w:val="heading 9"/>
    <w:basedOn w:val="Normale"/>
    <w:next w:val="Normale"/>
    <w:qFormat/>
    <w:pPr>
      <w:keepNext/>
      <w:spacing w:before="240" w:line="360" w:lineRule="auto"/>
      <w:jc w:val="center"/>
      <w:outlineLvl w:val="8"/>
    </w:pPr>
    <w:rPr>
      <w:rFonts w:ascii="Palatino Linotype" w:hAnsi="Palatino Linotype" w:cs="Arial"/>
      <w:color w:val="339966"/>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Pr>
      <w:rFonts w:ascii="Courier New" w:hAnsi="Courier New" w:cs="Courier New"/>
      <w:sz w:val="20"/>
      <w:szCs w:val="20"/>
    </w:rPr>
  </w:style>
  <w:style w:type="paragraph" w:styleId="Corpotesto">
    <w:name w:val="Body Text"/>
    <w:basedOn w:val="Normale"/>
    <w:semiHidden/>
    <w:pPr>
      <w:jc w:val="both"/>
    </w:pPr>
    <w:rPr>
      <w:rFonts w:ascii="Tahoma" w:hAnsi="Tahoma" w:cs="Tahoma"/>
      <w:b/>
      <w:bCs/>
      <w:i/>
      <w:iCs/>
      <w:sz w:val="20"/>
    </w:rPr>
  </w:style>
  <w:style w:type="paragraph" w:styleId="Titolo">
    <w:name w:val="Title"/>
    <w:basedOn w:val="Normale"/>
    <w:link w:val="TitoloCarattere"/>
    <w:qFormat/>
    <w:pPr>
      <w:jc w:val="center"/>
    </w:pPr>
    <w:rPr>
      <w:rFonts w:ascii="Tahoma" w:hAnsi="Tahoma" w:cs="Tahoma"/>
      <w:b/>
      <w:bCs/>
      <w:sz w:val="48"/>
    </w:rPr>
  </w:style>
  <w:style w:type="paragraph" w:styleId="Sottotitolo">
    <w:name w:val="Subtitle"/>
    <w:basedOn w:val="Normale"/>
    <w:qFormat/>
    <w:pPr>
      <w:jc w:val="center"/>
    </w:pPr>
    <w:rPr>
      <w:rFonts w:ascii="Tahoma" w:hAnsi="Tahoma" w:cs="Tahoma"/>
      <w:sz w:val="36"/>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2">
    <w:name w:val="Body Text 2"/>
    <w:basedOn w:val="Normale"/>
    <w:semiHidden/>
    <w:pPr>
      <w:jc w:val="center"/>
    </w:pPr>
    <w:rPr>
      <w:rFonts w:ascii="Arial" w:hAnsi="Arial" w:cs="Arial"/>
      <w:b/>
      <w:bCs/>
      <w:sz w:val="28"/>
      <w:szCs w:val="20"/>
    </w:rPr>
  </w:style>
  <w:style w:type="paragraph" w:styleId="NormaleWeb">
    <w:name w:val="Normal (Web)"/>
    <w:basedOn w:val="Normale"/>
    <w:semiHidden/>
    <w:pPr>
      <w:spacing w:before="100" w:beforeAutospacing="1" w:after="100" w:afterAutospacing="1"/>
    </w:pPr>
    <w:rPr>
      <w:sz w:val="24"/>
      <w:szCs w:val="24"/>
    </w:rPr>
  </w:style>
  <w:style w:type="character" w:styleId="Collegamentoipertestuale">
    <w:name w:val="Hyperlink"/>
    <w:uiPriority w:val="99"/>
    <w:rPr>
      <w:color w:val="0000FF"/>
      <w:u w:val="single"/>
    </w:rPr>
  </w:style>
  <w:style w:type="paragraph" w:styleId="Corpodeltesto3">
    <w:name w:val="Body Text 3"/>
    <w:basedOn w:val="Normale"/>
    <w:semiHidden/>
    <w:pPr>
      <w:autoSpaceDE w:val="0"/>
      <w:autoSpaceDN w:val="0"/>
      <w:adjustRightInd w:val="0"/>
      <w:jc w:val="both"/>
    </w:pPr>
    <w:rPr>
      <w:rFonts w:ascii="Tahoma" w:hAnsi="Tahoma" w:cs="Tahoma"/>
      <w:sz w:val="24"/>
    </w:rPr>
  </w:style>
  <w:style w:type="character" w:styleId="Numeropagina">
    <w:name w:val="page number"/>
    <w:basedOn w:val="Carpredefinitoparagrafo"/>
    <w:semiHidden/>
  </w:style>
  <w:style w:type="character" w:styleId="Collegamentovisitato">
    <w:name w:val="FollowedHyperlink"/>
    <w:semiHidden/>
    <w:rPr>
      <w:color w:val="800080"/>
      <w:u w:val="single"/>
    </w:rPr>
  </w:style>
  <w:style w:type="paragraph" w:styleId="Testonotaapidipagina">
    <w:name w:val="footnote text"/>
    <w:basedOn w:val="Normale"/>
    <w:semiHidden/>
    <w:rPr>
      <w:sz w:val="20"/>
      <w:szCs w:val="20"/>
    </w:rPr>
  </w:style>
  <w:style w:type="paragraph" w:customStyle="1" w:styleId="Default">
    <w:name w:val="Default"/>
    <w:pPr>
      <w:autoSpaceDE w:val="0"/>
      <w:autoSpaceDN w:val="0"/>
      <w:adjustRightInd w:val="0"/>
    </w:pPr>
    <w:rPr>
      <w:rFonts w:ascii="Calibri" w:hAnsi="Calibri"/>
      <w:color w:val="000000"/>
      <w:sz w:val="24"/>
      <w:szCs w:val="24"/>
    </w:rPr>
  </w:style>
  <w:style w:type="character" w:customStyle="1" w:styleId="PidipaginaCarattere">
    <w:name w:val="Piè di pagina Carattere"/>
    <w:link w:val="Pidipagina"/>
    <w:uiPriority w:val="99"/>
    <w:rsid w:val="00363565"/>
    <w:rPr>
      <w:sz w:val="27"/>
      <w:szCs w:val="27"/>
    </w:rPr>
  </w:style>
  <w:style w:type="paragraph" w:customStyle="1" w:styleId="titolo0">
    <w:name w:val="titolo"/>
    <w:basedOn w:val="Intestazione"/>
    <w:rsid w:val="000F4585"/>
    <w:pPr>
      <w:tabs>
        <w:tab w:val="clear" w:pos="4819"/>
        <w:tab w:val="clear" w:pos="9638"/>
        <w:tab w:val="center" w:pos="4252"/>
        <w:tab w:val="right" w:pos="8504"/>
      </w:tabs>
      <w:jc w:val="center"/>
    </w:pPr>
    <w:rPr>
      <w:rFonts w:ascii="Arial" w:hAnsi="Arial"/>
      <w:b/>
      <w:sz w:val="24"/>
      <w:szCs w:val="20"/>
    </w:rPr>
  </w:style>
  <w:style w:type="paragraph" w:customStyle="1" w:styleId="Numero">
    <w:name w:val="Numero"/>
    <w:basedOn w:val="Normale"/>
    <w:rsid w:val="000F4585"/>
    <w:pPr>
      <w:spacing w:line="360" w:lineRule="atLeast"/>
    </w:pPr>
    <w:rPr>
      <w:rFonts w:ascii="Arial" w:hAnsi="Arial"/>
      <w:sz w:val="24"/>
      <w:szCs w:val="20"/>
    </w:rPr>
  </w:style>
  <w:style w:type="paragraph" w:customStyle="1" w:styleId="qual3">
    <w:name w:val="qual3"/>
    <w:basedOn w:val="Normale"/>
    <w:rsid w:val="000F4585"/>
    <w:pPr>
      <w:ind w:left="567"/>
    </w:pPr>
    <w:rPr>
      <w:rFonts w:ascii="Arial" w:hAnsi="Arial"/>
      <w:sz w:val="22"/>
      <w:szCs w:val="20"/>
    </w:rPr>
  </w:style>
  <w:style w:type="paragraph" w:customStyle="1" w:styleId="qual2">
    <w:name w:val="qual2"/>
    <w:basedOn w:val="Normale"/>
    <w:rsid w:val="000F4585"/>
    <w:pPr>
      <w:ind w:left="851" w:right="-2" w:hanging="850"/>
      <w:jc w:val="both"/>
    </w:pPr>
    <w:rPr>
      <w:rFonts w:ascii="Arial" w:hAnsi="Arial"/>
      <w:b/>
      <w:sz w:val="22"/>
      <w:szCs w:val="20"/>
      <w:lang w:val="en-US"/>
    </w:rPr>
  </w:style>
  <w:style w:type="paragraph" w:styleId="Testofumetto">
    <w:name w:val="Balloon Text"/>
    <w:basedOn w:val="Normale"/>
    <w:semiHidden/>
    <w:rsid w:val="00D9411D"/>
    <w:rPr>
      <w:rFonts w:ascii="Tahoma" w:hAnsi="Tahoma" w:cs="Tahoma"/>
      <w:sz w:val="16"/>
      <w:szCs w:val="16"/>
    </w:rPr>
  </w:style>
  <w:style w:type="character" w:customStyle="1" w:styleId="IntestazioneCarattere">
    <w:name w:val="Intestazione Carattere"/>
    <w:link w:val="Intestazione"/>
    <w:uiPriority w:val="99"/>
    <w:locked/>
    <w:rsid w:val="00465F2A"/>
    <w:rPr>
      <w:sz w:val="27"/>
      <w:szCs w:val="27"/>
    </w:rPr>
  </w:style>
  <w:style w:type="table" w:styleId="Grigliatabella">
    <w:name w:val="Table Grid"/>
    <w:basedOn w:val="Tabellanormale"/>
    <w:uiPriority w:val="59"/>
    <w:rsid w:val="00631C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99"/>
    <w:qFormat/>
    <w:rsid w:val="00797B53"/>
    <w:pPr>
      <w:ind w:left="720"/>
    </w:pPr>
    <w:rPr>
      <w:rFonts w:eastAsia="SimSun"/>
      <w:sz w:val="24"/>
      <w:szCs w:val="24"/>
    </w:rPr>
  </w:style>
  <w:style w:type="character" w:customStyle="1" w:styleId="Titolo7Carattere">
    <w:name w:val="Titolo 7 Carattere"/>
    <w:link w:val="Titolo7"/>
    <w:rsid w:val="00F70BB4"/>
    <w:rPr>
      <w:rFonts w:ascii="Arial" w:hAnsi="Arial" w:cs="Arial"/>
      <w:b/>
      <w:bCs/>
      <w:sz w:val="24"/>
      <w:u w:val="single"/>
    </w:rPr>
  </w:style>
  <w:style w:type="table" w:customStyle="1" w:styleId="Grigliatabella1">
    <w:name w:val="Griglia tabella1"/>
    <w:basedOn w:val="Tabellanormale"/>
    <w:next w:val="Grigliatabella"/>
    <w:uiPriority w:val="59"/>
    <w:rsid w:val="00F2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41381C"/>
    <w:pPr>
      <w:ind w:left="113" w:right="113"/>
      <w:jc w:val="both"/>
    </w:pPr>
    <w:rPr>
      <w:sz w:val="24"/>
      <w:szCs w:val="20"/>
    </w:rPr>
  </w:style>
  <w:style w:type="character" w:customStyle="1" w:styleId="TitoloCarattere">
    <w:name w:val="Titolo Carattere"/>
    <w:link w:val="Titolo"/>
    <w:rsid w:val="00BD7C30"/>
    <w:rPr>
      <w:rFonts w:ascii="Tahoma" w:hAnsi="Tahoma" w:cs="Tahoma"/>
      <w:b/>
      <w:bCs/>
      <w:sz w:val="48"/>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3656">
      <w:bodyDiv w:val="1"/>
      <w:marLeft w:val="0"/>
      <w:marRight w:val="0"/>
      <w:marTop w:val="0"/>
      <w:marBottom w:val="0"/>
      <w:divBdr>
        <w:top w:val="none" w:sz="0" w:space="0" w:color="auto"/>
        <w:left w:val="none" w:sz="0" w:space="0" w:color="auto"/>
        <w:bottom w:val="none" w:sz="0" w:space="0" w:color="auto"/>
        <w:right w:val="none" w:sz="0" w:space="0" w:color="auto"/>
      </w:divBdr>
    </w:div>
    <w:div w:id="714089269">
      <w:bodyDiv w:val="1"/>
      <w:marLeft w:val="0"/>
      <w:marRight w:val="0"/>
      <w:marTop w:val="0"/>
      <w:marBottom w:val="0"/>
      <w:divBdr>
        <w:top w:val="none" w:sz="0" w:space="0" w:color="auto"/>
        <w:left w:val="none" w:sz="0" w:space="0" w:color="auto"/>
        <w:bottom w:val="none" w:sz="0" w:space="0" w:color="auto"/>
        <w:right w:val="none" w:sz="0" w:space="0" w:color="auto"/>
      </w:divBdr>
    </w:div>
    <w:div w:id="13773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dpo@asst-valleolo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F0702-2826-40AA-B246-F9F3A089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1568</Words>
  <Characters>8942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Documenti SGD</vt:lpstr>
    </vt:vector>
  </TitlesOfParts>
  <Company>IREF</Company>
  <LinksUpToDate>false</LinksUpToDate>
  <CharactersWithSpaces>10490</CharactersWithSpaces>
  <SharedDoc>false</SharedDoc>
  <HLinks>
    <vt:vector size="12" baseType="variant">
      <vt:variant>
        <vt:i4>4653145</vt:i4>
      </vt:variant>
      <vt:variant>
        <vt:i4>3</vt:i4>
      </vt:variant>
      <vt:variant>
        <vt:i4>0</vt:i4>
      </vt:variant>
      <vt:variant>
        <vt:i4>5</vt:i4>
      </vt:variant>
      <vt:variant>
        <vt:lpwstr>mailto:pec@pecats_milano.it</vt:lpwstr>
      </vt:variant>
      <vt:variant>
        <vt:lpwstr/>
      </vt:variant>
      <vt:variant>
        <vt:i4>539041855</vt:i4>
      </vt:variant>
      <vt:variant>
        <vt:i4>0</vt:i4>
      </vt:variant>
      <vt:variant>
        <vt:i4>0</vt:i4>
      </vt:variant>
      <vt:variant>
        <vt:i4>5</vt:i4>
      </vt:variant>
      <vt:variant>
        <vt:lpwstr>mailto:……@ats_milano.it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Documenti SGD</dc:title>
  <dc:creator>Qualita</dc:creator>
  <cp:lastModifiedBy>Laura Aspesi</cp:lastModifiedBy>
  <cp:revision>2</cp:revision>
  <cp:lastPrinted>2023-12-05T11:56:00Z</cp:lastPrinted>
  <dcterms:created xsi:type="dcterms:W3CDTF">2024-01-26T09:54:00Z</dcterms:created>
  <dcterms:modified xsi:type="dcterms:W3CDTF">2024-01-26T09:54:00Z</dcterms:modified>
</cp:coreProperties>
</file>