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794028" w:rsidRPr="0099437D" w:rsidRDefault="00A92061" w:rsidP="00182FDD">
            <w:pPr>
              <w:jc w:val="both"/>
              <w:rPr>
                <w:rFonts w:eastAsia="Times New Roman" w:cstheme="minorHAnsi"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99437D">
              <w:rPr>
                <w:rFonts w:eastAsia="Times New Roman" w:cstheme="minorHAnsi"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AB4296" w:rsidRPr="0099437D">
              <w:rPr>
                <w:rFonts w:eastAsia="Times New Roman" w:cstheme="minorHAnsi"/>
                <w:bCs/>
                <w:sz w:val="24"/>
                <w:szCs w:val="24"/>
                <w:shd w:val="clear" w:color="auto" w:fill="FFFFFF"/>
                <w:lang w:eastAsia="it-IT"/>
              </w:rPr>
              <w:t xml:space="preserve">RICHIESTA DI OFFERTA (RDO) APERTA, AI SENSI DELL’ART. 50 COMMA 1 LETT. B) DEL D.LGS 36/2023, FINALIZZATA ALL’AFFIDAMENTO DELLA FORNITURA DI N. 2 CARRELLI SU MISURA PER TRASPORTO MATERIALE BIOLOGICO E POSTA OCCORRENTI ALLA SQUADRA TRASPORTI INTERNI DEL P.O. DI BUSTO ARSIZIO DELL’ASST DELLA VALLE OLONA </w:t>
            </w:r>
          </w:p>
          <w:p w:rsidR="00AB4296" w:rsidRPr="00115D4A" w:rsidRDefault="00AB4296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B61EAD">
        <w:rPr>
          <w:rFonts w:cstheme="minorHAnsi"/>
          <w:b/>
          <w:sz w:val="28"/>
          <w:szCs w:val="28"/>
          <w:u w:val="single"/>
        </w:rPr>
        <w:t>14/</w:t>
      </w:r>
      <w:r w:rsidR="00AB4296">
        <w:rPr>
          <w:rFonts w:cstheme="minorHAnsi"/>
          <w:b/>
          <w:sz w:val="28"/>
          <w:szCs w:val="28"/>
          <w:u w:val="single"/>
        </w:rPr>
        <w:t>11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B61EAD" w:rsidP="00571C7A">
      <w:hyperlink r:id="rId7" w:history="1">
        <w:r w:rsidRPr="00D0101D">
          <w:rPr>
            <w:rStyle w:val="Collegamentoipertestuale"/>
          </w:rPr>
          <w:t>https://www.sintel.regione.lombardia.it/eprocdata/auctionDetail.xhtml?id=</w:t>
        </w:r>
        <w:r w:rsidRPr="00B61EAD">
          <w:rPr>
            <w:rStyle w:val="Collegamentoipertestuale"/>
          </w:rPr>
          <w:t>209461070</w:t>
        </w:r>
      </w:hyperlink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B61EAD">
        <w:rPr>
          <w:rFonts w:cstheme="minorHAnsi"/>
          <w:sz w:val="28"/>
          <w:szCs w:val="28"/>
        </w:rPr>
        <w:t>209461070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96" w:rsidRDefault="00F82396" w:rsidP="00C81AAE">
      <w:r>
        <w:separator/>
      </w:r>
    </w:p>
  </w:endnote>
  <w:endnote w:type="continuationSeparator" w:id="0">
    <w:p w:rsidR="00F82396" w:rsidRDefault="00F82396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96" w:rsidRDefault="00F82396" w:rsidP="00C81AAE">
      <w:r>
        <w:separator/>
      </w:r>
    </w:p>
  </w:footnote>
  <w:footnote w:type="continuationSeparator" w:id="0">
    <w:p w:rsidR="00F82396" w:rsidRDefault="00F82396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0FA3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7322F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7E6F00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9437D"/>
    <w:rsid w:val="009C18CA"/>
    <w:rsid w:val="009D0A9F"/>
    <w:rsid w:val="009E105D"/>
    <w:rsid w:val="009E2F20"/>
    <w:rsid w:val="009E6455"/>
    <w:rsid w:val="00A122AE"/>
    <w:rsid w:val="00A15CCC"/>
    <w:rsid w:val="00A1646F"/>
    <w:rsid w:val="00A172A5"/>
    <w:rsid w:val="00A3622E"/>
    <w:rsid w:val="00A57B60"/>
    <w:rsid w:val="00A862AA"/>
    <w:rsid w:val="00A92061"/>
    <w:rsid w:val="00AB4296"/>
    <w:rsid w:val="00AB4B0F"/>
    <w:rsid w:val="00AF16B9"/>
    <w:rsid w:val="00B61EAD"/>
    <w:rsid w:val="00B65AE0"/>
    <w:rsid w:val="00B8520D"/>
    <w:rsid w:val="00BD395E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9430A"/>
    <w:rsid w:val="00EB7B71"/>
    <w:rsid w:val="00EC6263"/>
    <w:rsid w:val="00EF2DCE"/>
    <w:rsid w:val="00F34840"/>
    <w:rsid w:val="00F56DE6"/>
    <w:rsid w:val="00F82396"/>
    <w:rsid w:val="00F9443E"/>
    <w:rsid w:val="00FB1C52"/>
    <w:rsid w:val="00FB3416"/>
    <w:rsid w:val="00FB7A38"/>
    <w:rsid w:val="00FD0F81"/>
    <w:rsid w:val="00FE058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7E66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9461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9</cp:revision>
  <cp:lastPrinted>2025-09-08T12:02:00Z</cp:lastPrinted>
  <dcterms:created xsi:type="dcterms:W3CDTF">2025-10-21T09:19:00Z</dcterms:created>
  <dcterms:modified xsi:type="dcterms:W3CDTF">2025-11-05T13:04:00Z</dcterms:modified>
</cp:coreProperties>
</file>