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2394"/>
        <w:gridCol w:w="6241"/>
        <w:gridCol w:w="1568"/>
      </w:tblGrid>
      <w:tr w:rsidR="00875C7A" w:rsidRPr="00C64E6E">
        <w:trPr>
          <w:trHeight w:val="1140"/>
          <w:jc w:val="center"/>
        </w:trPr>
        <w:tc>
          <w:tcPr>
            <w:tcW w:w="2394" w:type="dxa"/>
            <w:shd w:val="clear" w:color="auto" w:fill="auto"/>
          </w:tcPr>
          <w:p w:rsidR="00875C7A" w:rsidRPr="00C64E6E" w:rsidRDefault="00825A7D" w:rsidP="005757C8">
            <w:pPr>
              <w:pStyle w:val="Default"/>
              <w:rPr>
                <w:sz w:val="22"/>
                <w:szCs w:val="22"/>
              </w:rPr>
            </w:pPr>
            <w:r w:rsidRPr="00C64E6E">
              <w:rPr>
                <w:noProof/>
                <w:sz w:val="22"/>
                <w:szCs w:val="22"/>
              </w:rPr>
              <w:drawing>
                <wp:inline distT="0" distB="0" distL="0" distR="0" wp14:anchorId="5621765B" wp14:editId="5CC65A99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875C7A" w:rsidRPr="00C64E6E" w:rsidRDefault="000A0838" w:rsidP="00C34F3B">
            <w:pPr>
              <w:widowControl w:val="0"/>
              <w:ind w:left="20" w:hanging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x-none"/>
              </w:rPr>
              <w:t>M</w:t>
            </w:r>
            <w:bookmarkStart w:id="0" w:name="_GoBack"/>
            <w:bookmarkEnd w:id="0"/>
            <w:r w:rsidR="001641E9" w:rsidRPr="00C64E6E">
              <w:rPr>
                <w:b/>
                <w:sz w:val="22"/>
                <w:szCs w:val="22"/>
                <w:lang w:eastAsia="x-none"/>
              </w:rPr>
              <w:t>odalità di raccolta urine per la ricerca micoplasmi genitali</w:t>
            </w:r>
          </w:p>
        </w:tc>
        <w:tc>
          <w:tcPr>
            <w:tcW w:w="1568" w:type="dxa"/>
          </w:tcPr>
          <w:p w:rsidR="00875C7A" w:rsidRPr="00C64E6E" w:rsidRDefault="00875C7A">
            <w:pPr>
              <w:pStyle w:val="Intestazione"/>
              <w:widowControl w:val="0"/>
              <w:jc w:val="center"/>
              <w:rPr>
                <w:sz w:val="22"/>
                <w:szCs w:val="22"/>
              </w:rPr>
            </w:pPr>
            <w:bookmarkStart w:id="1" w:name="OLE_LINK1"/>
            <w:bookmarkEnd w:id="1"/>
          </w:p>
        </w:tc>
      </w:tr>
    </w:tbl>
    <w:p w:rsidR="00875C7A" w:rsidRPr="00C64E6E" w:rsidRDefault="00875C7A">
      <w:pPr>
        <w:tabs>
          <w:tab w:val="left" w:pos="3612"/>
        </w:tabs>
        <w:jc w:val="both"/>
        <w:rPr>
          <w:sz w:val="22"/>
          <w:szCs w:val="22"/>
        </w:rPr>
      </w:pPr>
    </w:p>
    <w:p w:rsidR="00875C7A" w:rsidRPr="00C64E6E" w:rsidRDefault="00875C7A">
      <w:pPr>
        <w:tabs>
          <w:tab w:val="left" w:pos="3612"/>
        </w:tabs>
        <w:jc w:val="both"/>
        <w:rPr>
          <w:sz w:val="22"/>
          <w:szCs w:val="22"/>
        </w:rPr>
      </w:pPr>
    </w:p>
    <w:p w:rsidR="00875C7A" w:rsidRPr="00C64E6E" w:rsidRDefault="00825A7D" w:rsidP="00C64E6E">
      <w:pPr>
        <w:tabs>
          <w:tab w:val="left" w:pos="3612"/>
        </w:tabs>
        <w:spacing w:line="360" w:lineRule="auto"/>
        <w:jc w:val="both"/>
        <w:rPr>
          <w:sz w:val="22"/>
          <w:szCs w:val="22"/>
        </w:rPr>
      </w:pPr>
      <w:r w:rsidRPr="00C64E6E">
        <w:rPr>
          <w:b/>
          <w:bCs/>
          <w:sz w:val="22"/>
          <w:szCs w:val="22"/>
        </w:rPr>
        <w:t>Gentile utente</w:t>
      </w:r>
      <w:r w:rsidRPr="00C64E6E">
        <w:rPr>
          <w:sz w:val="22"/>
          <w:szCs w:val="22"/>
        </w:rPr>
        <w:t>, di seguito trova le indicazioni da seguire per la corretta raccolta, conservazione e consegna del/i campioni di urine.</w:t>
      </w:r>
    </w:p>
    <w:p w:rsidR="00EF4805" w:rsidRPr="00C64E6E" w:rsidRDefault="00EF4805" w:rsidP="00C64E6E">
      <w:pPr>
        <w:numPr>
          <w:ilvl w:val="0"/>
          <w:numId w:val="1"/>
        </w:numPr>
        <w:tabs>
          <w:tab w:val="clear" w:pos="720"/>
          <w:tab w:val="left" w:pos="3612"/>
        </w:tabs>
        <w:spacing w:line="360" w:lineRule="auto"/>
        <w:jc w:val="both"/>
        <w:rPr>
          <w:sz w:val="22"/>
          <w:szCs w:val="22"/>
        </w:rPr>
      </w:pPr>
      <w:r w:rsidRPr="00C64E6E">
        <w:rPr>
          <w:sz w:val="22"/>
          <w:szCs w:val="22"/>
        </w:rPr>
        <w:t>Si raccomanda di non assumere antibiotici nei giorni precedenti l’esame</w:t>
      </w:r>
      <w:r w:rsidR="00C64E6E">
        <w:rPr>
          <w:sz w:val="22"/>
          <w:szCs w:val="22"/>
        </w:rPr>
        <w:t>.</w:t>
      </w:r>
    </w:p>
    <w:p w:rsidR="00EF4805" w:rsidRPr="00C64E6E" w:rsidRDefault="00EF4805" w:rsidP="00C64E6E">
      <w:pPr>
        <w:numPr>
          <w:ilvl w:val="0"/>
          <w:numId w:val="1"/>
        </w:numPr>
        <w:tabs>
          <w:tab w:val="clear" w:pos="720"/>
          <w:tab w:val="left" w:pos="3612"/>
        </w:tabs>
        <w:spacing w:line="360" w:lineRule="auto"/>
        <w:jc w:val="both"/>
        <w:rPr>
          <w:sz w:val="22"/>
          <w:szCs w:val="22"/>
        </w:rPr>
      </w:pPr>
      <w:r w:rsidRPr="00C64E6E">
        <w:rPr>
          <w:sz w:val="22"/>
          <w:szCs w:val="22"/>
        </w:rPr>
        <w:t>Procurarsi un contenitore sterile con tappo a vite fornito dal Centro Prelievi o acquistabile in Farmacia</w:t>
      </w:r>
      <w:r w:rsidR="00C64E6E">
        <w:rPr>
          <w:sz w:val="22"/>
          <w:szCs w:val="22"/>
        </w:rPr>
        <w:t>.</w:t>
      </w:r>
    </w:p>
    <w:p w:rsidR="00875C7A" w:rsidRPr="0061098D" w:rsidRDefault="00875C7A" w:rsidP="00C64E6E">
      <w:pPr>
        <w:pStyle w:val="Corpotesto"/>
        <w:spacing w:line="360" w:lineRule="auto"/>
        <w:rPr>
          <w:rFonts w:ascii="Times New Roman" w:hAnsi="Times New Roman"/>
          <w:b w:val="0"/>
          <w:i w:val="0"/>
          <w:iCs w:val="0"/>
          <w:sz w:val="22"/>
          <w:szCs w:val="22"/>
        </w:rPr>
      </w:pPr>
    </w:p>
    <w:p w:rsidR="00875C7A" w:rsidRPr="00C64E6E" w:rsidRDefault="00825A7D" w:rsidP="00C64E6E">
      <w:pPr>
        <w:pStyle w:val="Corpotesto"/>
        <w:spacing w:line="360" w:lineRule="auto"/>
        <w:rPr>
          <w:rFonts w:ascii="Times New Roman" w:hAnsi="Times New Roman"/>
          <w:i w:val="0"/>
          <w:iCs w:val="0"/>
          <w:sz w:val="22"/>
          <w:szCs w:val="22"/>
        </w:rPr>
      </w:pPr>
      <w:r w:rsidRPr="00C64E6E">
        <w:rPr>
          <w:rFonts w:ascii="Times New Roman" w:hAnsi="Times New Roman"/>
          <w:i w:val="0"/>
          <w:iCs w:val="0"/>
          <w:sz w:val="22"/>
          <w:szCs w:val="22"/>
        </w:rPr>
        <w:t>ISTRUZIONI PER LA RACCOLTA</w:t>
      </w:r>
    </w:p>
    <w:p w:rsidR="00EF4805" w:rsidRPr="00C64E6E" w:rsidRDefault="00825A7D" w:rsidP="00C64E6E">
      <w:pPr>
        <w:spacing w:line="360" w:lineRule="auto"/>
        <w:jc w:val="both"/>
        <w:rPr>
          <w:sz w:val="22"/>
          <w:szCs w:val="22"/>
        </w:rPr>
      </w:pPr>
      <w:r w:rsidRPr="00C64E6E">
        <w:rPr>
          <w:sz w:val="22"/>
          <w:szCs w:val="22"/>
        </w:rPr>
        <w:t>Al mattino</w:t>
      </w:r>
      <w:r w:rsidR="00EF4805" w:rsidRPr="00C64E6E">
        <w:rPr>
          <w:sz w:val="22"/>
          <w:szCs w:val="22"/>
        </w:rPr>
        <w:t xml:space="preserve"> prima della minzione:</w:t>
      </w:r>
    </w:p>
    <w:p w:rsidR="00EF4805" w:rsidRPr="00C64E6E" w:rsidRDefault="00C64E6E" w:rsidP="0061098D">
      <w:pPr>
        <w:pStyle w:val="Paragrafoelenco"/>
        <w:numPr>
          <w:ilvl w:val="0"/>
          <w:numId w:val="4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EF4805" w:rsidRPr="00C64E6E">
        <w:rPr>
          <w:sz w:val="22"/>
          <w:szCs w:val="22"/>
        </w:rPr>
        <w:t>ffettuare l’</w:t>
      </w:r>
      <w:r w:rsidR="00825A7D" w:rsidRPr="00C64E6E">
        <w:rPr>
          <w:sz w:val="22"/>
          <w:szCs w:val="22"/>
        </w:rPr>
        <w:t>igiene dei genitali</w:t>
      </w:r>
      <w:r w:rsidR="00BF3689" w:rsidRPr="00C64E6E">
        <w:rPr>
          <w:sz w:val="22"/>
          <w:szCs w:val="22"/>
        </w:rPr>
        <w:t>,</w:t>
      </w:r>
      <w:r w:rsidR="00EF4805" w:rsidRPr="00C64E6E">
        <w:rPr>
          <w:sz w:val="22"/>
          <w:szCs w:val="22"/>
        </w:rPr>
        <w:t xml:space="preserve"> </w:t>
      </w:r>
      <w:r w:rsidR="00BF3689" w:rsidRPr="00C64E6E">
        <w:rPr>
          <w:sz w:val="22"/>
          <w:szCs w:val="22"/>
        </w:rPr>
        <w:t>dopo aver lavato</w:t>
      </w:r>
      <w:r w:rsidR="00EF4805" w:rsidRPr="00C64E6E">
        <w:rPr>
          <w:sz w:val="22"/>
          <w:szCs w:val="22"/>
        </w:rPr>
        <w:t xml:space="preserve"> le mani con acqua e sapone</w:t>
      </w:r>
      <w:r w:rsidR="00BF3689" w:rsidRPr="00C64E6E">
        <w:rPr>
          <w:sz w:val="22"/>
          <w:szCs w:val="22"/>
        </w:rPr>
        <w:t>,</w:t>
      </w:r>
      <w:r w:rsidR="00EF4805" w:rsidRPr="00C64E6E">
        <w:rPr>
          <w:sz w:val="22"/>
          <w:szCs w:val="22"/>
        </w:rPr>
        <w:t xml:space="preserve"> procedendo come segue:</w:t>
      </w:r>
    </w:p>
    <w:p w:rsidR="00BF3689" w:rsidRPr="00C64E6E" w:rsidRDefault="00BF3689" w:rsidP="00C64E6E">
      <w:pPr>
        <w:pStyle w:val="Paragrafoelenco"/>
        <w:numPr>
          <w:ilvl w:val="0"/>
          <w:numId w:val="6"/>
        </w:numPr>
        <w:spacing w:line="360" w:lineRule="auto"/>
        <w:ind w:left="0" w:firstLine="284"/>
        <w:jc w:val="both"/>
        <w:rPr>
          <w:sz w:val="22"/>
          <w:szCs w:val="22"/>
        </w:rPr>
      </w:pPr>
      <w:r w:rsidRPr="00C64E6E">
        <w:rPr>
          <w:sz w:val="22"/>
          <w:szCs w:val="22"/>
        </w:rPr>
        <w:t xml:space="preserve">detergere accuratamente i genitali esterni con acqua e sapone, </w:t>
      </w:r>
      <w:r w:rsidRPr="00C64E6E">
        <w:rPr>
          <w:sz w:val="22"/>
          <w:szCs w:val="22"/>
          <w:u w:val="single"/>
        </w:rPr>
        <w:t>avendo cura</w:t>
      </w:r>
      <w:r w:rsidR="00C64E6E">
        <w:rPr>
          <w:sz w:val="22"/>
          <w:szCs w:val="22"/>
          <w:u w:val="single"/>
        </w:rPr>
        <w:t>:</w:t>
      </w:r>
      <w:r w:rsidRPr="00C64E6E">
        <w:rPr>
          <w:sz w:val="22"/>
          <w:szCs w:val="22"/>
        </w:rPr>
        <w:t xml:space="preserve"> </w:t>
      </w:r>
    </w:p>
    <w:p w:rsidR="00BF3689" w:rsidRPr="00C64E6E" w:rsidRDefault="00BF3689" w:rsidP="0061098D">
      <w:pPr>
        <w:pStyle w:val="Paragrafoelenco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64E6E">
        <w:rPr>
          <w:sz w:val="22"/>
          <w:szCs w:val="22"/>
        </w:rPr>
        <w:t>nel maschio di retrarre completamente la cute del glande</w:t>
      </w:r>
      <w:r w:rsidR="00C64E6E">
        <w:rPr>
          <w:sz w:val="22"/>
          <w:szCs w:val="22"/>
        </w:rPr>
        <w:t>;</w:t>
      </w:r>
    </w:p>
    <w:p w:rsidR="00BF3689" w:rsidRPr="0061098D" w:rsidRDefault="00BF3689" w:rsidP="0061098D">
      <w:pPr>
        <w:pStyle w:val="Paragrafoelenco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61098D">
        <w:rPr>
          <w:sz w:val="22"/>
          <w:szCs w:val="22"/>
        </w:rPr>
        <w:t xml:space="preserve">nella femmina di tenere distanziate con </w:t>
      </w:r>
      <w:r w:rsidR="00A52543" w:rsidRPr="0061098D">
        <w:rPr>
          <w:sz w:val="22"/>
          <w:szCs w:val="22"/>
        </w:rPr>
        <w:t xml:space="preserve">una </w:t>
      </w:r>
      <w:r w:rsidRPr="0061098D">
        <w:rPr>
          <w:sz w:val="22"/>
          <w:szCs w:val="22"/>
        </w:rPr>
        <w:t xml:space="preserve"> mano le grandi labbra, </w:t>
      </w:r>
      <w:r w:rsidR="00A52543" w:rsidRPr="0061098D">
        <w:rPr>
          <w:sz w:val="22"/>
          <w:szCs w:val="22"/>
        </w:rPr>
        <w:t xml:space="preserve">e </w:t>
      </w:r>
      <w:r w:rsidRPr="0061098D">
        <w:rPr>
          <w:sz w:val="22"/>
          <w:szCs w:val="22"/>
        </w:rPr>
        <w:t xml:space="preserve">con l’altra </w:t>
      </w:r>
      <w:r w:rsidR="00A52543" w:rsidRPr="0061098D">
        <w:rPr>
          <w:sz w:val="22"/>
          <w:szCs w:val="22"/>
        </w:rPr>
        <w:t>di detergere procedendo</w:t>
      </w:r>
      <w:r w:rsidRPr="0061098D">
        <w:rPr>
          <w:sz w:val="22"/>
          <w:szCs w:val="22"/>
        </w:rPr>
        <w:t xml:space="preserve"> dall’avanti all’indietro</w:t>
      </w:r>
      <w:r w:rsidR="00C64E6E" w:rsidRPr="0061098D">
        <w:rPr>
          <w:sz w:val="22"/>
          <w:szCs w:val="22"/>
        </w:rPr>
        <w:t>;</w:t>
      </w:r>
      <w:r w:rsidRPr="0061098D">
        <w:rPr>
          <w:sz w:val="22"/>
          <w:szCs w:val="22"/>
        </w:rPr>
        <w:t xml:space="preserve"> </w:t>
      </w:r>
    </w:p>
    <w:p w:rsidR="00BF3689" w:rsidRPr="00C64E6E" w:rsidRDefault="00BF3689" w:rsidP="00C64E6E">
      <w:pPr>
        <w:pStyle w:val="Paragrafoelenco"/>
        <w:numPr>
          <w:ilvl w:val="0"/>
          <w:numId w:val="6"/>
        </w:numPr>
        <w:spacing w:line="360" w:lineRule="auto"/>
        <w:ind w:left="0" w:firstLine="284"/>
        <w:jc w:val="both"/>
        <w:rPr>
          <w:sz w:val="22"/>
          <w:szCs w:val="22"/>
        </w:rPr>
      </w:pPr>
      <w:r w:rsidRPr="00C64E6E">
        <w:rPr>
          <w:sz w:val="22"/>
          <w:szCs w:val="22"/>
        </w:rPr>
        <w:t>riscia</w:t>
      </w:r>
      <w:r w:rsidR="00A52543" w:rsidRPr="00C64E6E">
        <w:rPr>
          <w:sz w:val="22"/>
          <w:szCs w:val="22"/>
        </w:rPr>
        <w:t>c</w:t>
      </w:r>
      <w:r w:rsidRPr="00C64E6E">
        <w:rPr>
          <w:sz w:val="22"/>
          <w:szCs w:val="22"/>
        </w:rPr>
        <w:t>quare con acqua corrente</w:t>
      </w:r>
      <w:r w:rsidR="00C64E6E">
        <w:rPr>
          <w:sz w:val="22"/>
          <w:szCs w:val="22"/>
        </w:rPr>
        <w:t>.</w:t>
      </w:r>
      <w:r w:rsidRPr="00C64E6E">
        <w:rPr>
          <w:sz w:val="22"/>
          <w:szCs w:val="22"/>
        </w:rPr>
        <w:t xml:space="preserve"> </w:t>
      </w:r>
    </w:p>
    <w:p w:rsidR="00A52543" w:rsidRPr="0061098D" w:rsidRDefault="00A52543" w:rsidP="0061098D">
      <w:pPr>
        <w:spacing w:line="360" w:lineRule="auto"/>
        <w:jc w:val="both"/>
        <w:rPr>
          <w:sz w:val="22"/>
          <w:szCs w:val="22"/>
        </w:rPr>
      </w:pPr>
    </w:p>
    <w:p w:rsidR="00BF3689" w:rsidRPr="00C64E6E" w:rsidRDefault="00C64E6E" w:rsidP="0061098D">
      <w:pPr>
        <w:pStyle w:val="Paragrafoelenco"/>
        <w:numPr>
          <w:ilvl w:val="0"/>
          <w:numId w:val="4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BF3689" w:rsidRPr="00C64E6E">
        <w:rPr>
          <w:sz w:val="22"/>
          <w:szCs w:val="22"/>
        </w:rPr>
        <w:t>accogliere nel contenitore sterile il primo getto di urina (circa 10mL)</w:t>
      </w:r>
      <w:r>
        <w:rPr>
          <w:sz w:val="22"/>
          <w:szCs w:val="22"/>
        </w:rPr>
        <w:t>.</w:t>
      </w:r>
    </w:p>
    <w:p w:rsidR="00A52543" w:rsidRPr="0061098D" w:rsidRDefault="00A52543" w:rsidP="0061098D">
      <w:pPr>
        <w:spacing w:line="360" w:lineRule="auto"/>
        <w:jc w:val="both"/>
        <w:rPr>
          <w:sz w:val="22"/>
          <w:szCs w:val="22"/>
        </w:rPr>
      </w:pPr>
    </w:p>
    <w:p w:rsidR="00BF3689" w:rsidRPr="00C64E6E" w:rsidRDefault="00BF3689" w:rsidP="0061098D">
      <w:pPr>
        <w:pStyle w:val="Paragrafoelenco"/>
        <w:numPr>
          <w:ilvl w:val="0"/>
          <w:numId w:val="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C64E6E">
        <w:rPr>
          <w:sz w:val="22"/>
          <w:szCs w:val="22"/>
        </w:rPr>
        <w:t>Chiudere correttamente il tappo, assicurandosi della sua corretta tenuta, per evitare contaminazioni e fuoriuscita di materiale</w:t>
      </w:r>
      <w:r w:rsidR="00C64E6E">
        <w:rPr>
          <w:sz w:val="22"/>
          <w:szCs w:val="22"/>
        </w:rPr>
        <w:t>.</w:t>
      </w:r>
    </w:p>
    <w:p w:rsidR="00A52543" w:rsidRPr="0061098D" w:rsidRDefault="00A52543" w:rsidP="0061098D">
      <w:pPr>
        <w:spacing w:line="360" w:lineRule="auto"/>
        <w:rPr>
          <w:sz w:val="22"/>
          <w:szCs w:val="22"/>
        </w:rPr>
      </w:pPr>
    </w:p>
    <w:p w:rsidR="00BF3689" w:rsidRPr="00C64E6E" w:rsidRDefault="00BF3689" w:rsidP="0061098D">
      <w:pPr>
        <w:pStyle w:val="Paragrafoelenco"/>
        <w:numPr>
          <w:ilvl w:val="0"/>
          <w:numId w:val="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C64E6E">
        <w:rPr>
          <w:sz w:val="22"/>
          <w:szCs w:val="22"/>
        </w:rPr>
        <w:t>Consegnare al Centro Prelievi al massimo entro 2 ore dalla raccolta, altrimenti conservare in frigorifero a +4°C fino ad un massimo di 4 ore.</w:t>
      </w:r>
    </w:p>
    <w:p w:rsidR="00875C7A" w:rsidRPr="00C64E6E" w:rsidRDefault="00875C7A" w:rsidP="00C64E6E">
      <w:pPr>
        <w:spacing w:line="360" w:lineRule="auto"/>
        <w:jc w:val="both"/>
        <w:rPr>
          <w:sz w:val="22"/>
          <w:szCs w:val="22"/>
        </w:rPr>
      </w:pPr>
    </w:p>
    <w:p w:rsidR="00875C7A" w:rsidRPr="00C64E6E" w:rsidRDefault="00825A7D" w:rsidP="00C64E6E">
      <w:pPr>
        <w:spacing w:line="360" w:lineRule="auto"/>
        <w:jc w:val="both"/>
        <w:rPr>
          <w:sz w:val="22"/>
          <w:szCs w:val="22"/>
        </w:rPr>
      </w:pPr>
      <w:r w:rsidRPr="00C64E6E">
        <w:rPr>
          <w:b/>
          <w:bCs/>
          <w:sz w:val="22"/>
          <w:szCs w:val="22"/>
        </w:rPr>
        <w:t>Significato clinico dell’esame</w:t>
      </w:r>
    </w:p>
    <w:p w:rsidR="00875C7A" w:rsidRPr="00C64E6E" w:rsidRDefault="005757C8" w:rsidP="00C64E6E">
      <w:pPr>
        <w:spacing w:line="360" w:lineRule="auto"/>
        <w:jc w:val="both"/>
        <w:rPr>
          <w:sz w:val="22"/>
          <w:szCs w:val="22"/>
        </w:rPr>
      </w:pPr>
      <w:r w:rsidRPr="00C64E6E">
        <w:rPr>
          <w:sz w:val="22"/>
          <w:szCs w:val="22"/>
        </w:rPr>
        <w:t xml:space="preserve">L'esame permette la ricerca e l'identificazione con metodi colturali su un campione di urina di </w:t>
      </w:r>
      <w:proofErr w:type="spellStart"/>
      <w:r w:rsidRPr="00C64E6E">
        <w:rPr>
          <w:i/>
          <w:sz w:val="22"/>
          <w:szCs w:val="22"/>
        </w:rPr>
        <w:t>Ureaplasma</w:t>
      </w:r>
      <w:proofErr w:type="spellEnd"/>
      <w:r w:rsidRPr="00C64E6E">
        <w:rPr>
          <w:i/>
          <w:sz w:val="22"/>
          <w:szCs w:val="22"/>
        </w:rPr>
        <w:t xml:space="preserve"> </w:t>
      </w:r>
      <w:proofErr w:type="spellStart"/>
      <w:r w:rsidRPr="00C64E6E">
        <w:rPr>
          <w:i/>
          <w:sz w:val="22"/>
          <w:szCs w:val="22"/>
        </w:rPr>
        <w:t>urealyticum</w:t>
      </w:r>
      <w:proofErr w:type="spellEnd"/>
      <w:r w:rsidRPr="00C64E6E">
        <w:rPr>
          <w:sz w:val="22"/>
          <w:szCs w:val="22"/>
        </w:rPr>
        <w:t xml:space="preserve"> e </w:t>
      </w:r>
      <w:proofErr w:type="spellStart"/>
      <w:r w:rsidRPr="00C64E6E">
        <w:rPr>
          <w:i/>
          <w:sz w:val="22"/>
          <w:szCs w:val="22"/>
        </w:rPr>
        <w:t>Mycoplasma</w:t>
      </w:r>
      <w:proofErr w:type="spellEnd"/>
      <w:r w:rsidRPr="00C64E6E">
        <w:rPr>
          <w:i/>
          <w:sz w:val="22"/>
          <w:szCs w:val="22"/>
        </w:rPr>
        <w:t xml:space="preserve"> </w:t>
      </w:r>
      <w:proofErr w:type="spellStart"/>
      <w:r w:rsidRPr="00C64E6E">
        <w:rPr>
          <w:i/>
          <w:sz w:val="22"/>
          <w:szCs w:val="22"/>
        </w:rPr>
        <w:t>hominis</w:t>
      </w:r>
      <w:proofErr w:type="spellEnd"/>
      <w:r w:rsidR="00C34F3B" w:rsidRPr="00C64E6E">
        <w:rPr>
          <w:sz w:val="22"/>
          <w:szCs w:val="22"/>
        </w:rPr>
        <w:t xml:space="preserve"> che p</w:t>
      </w:r>
      <w:r w:rsidR="00DE6AB4" w:rsidRPr="00C64E6E">
        <w:rPr>
          <w:sz w:val="22"/>
          <w:szCs w:val="22"/>
        </w:rPr>
        <w:t xml:space="preserve">ossono </w:t>
      </w:r>
      <w:r w:rsidRPr="00C64E6E">
        <w:rPr>
          <w:sz w:val="22"/>
          <w:szCs w:val="22"/>
        </w:rPr>
        <w:t xml:space="preserve">essere </w:t>
      </w:r>
      <w:r w:rsidR="00DE6AB4" w:rsidRPr="00C64E6E">
        <w:rPr>
          <w:sz w:val="22"/>
          <w:szCs w:val="22"/>
        </w:rPr>
        <w:t>causa di infezioni del tratto genito-urinario</w:t>
      </w:r>
      <w:r w:rsidR="00A64745" w:rsidRPr="00C64E6E">
        <w:rPr>
          <w:sz w:val="22"/>
          <w:szCs w:val="22"/>
        </w:rPr>
        <w:t>.</w:t>
      </w:r>
    </w:p>
    <w:sectPr w:rsidR="00875C7A" w:rsidRPr="00C64E6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567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11" w:rsidRDefault="004D5A11">
      <w:r>
        <w:separator/>
      </w:r>
    </w:p>
  </w:endnote>
  <w:endnote w:type="continuationSeparator" w:id="0">
    <w:p w:rsidR="004D5A11" w:rsidRDefault="004D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61098D" w:rsidRPr="000358C9" w:rsidTr="00111403">
      <w:trPr>
        <w:jc w:val="center"/>
      </w:trPr>
      <w:tc>
        <w:tcPr>
          <w:tcW w:w="1560" w:type="dxa"/>
          <w:shd w:val="clear" w:color="auto" w:fill="auto"/>
          <w:vAlign w:val="bottom"/>
        </w:tcPr>
        <w:p w:rsidR="0061098D" w:rsidRPr="000358C9" w:rsidRDefault="0061098D" w:rsidP="00111403">
          <w:pPr>
            <w:jc w:val="center"/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:rsidR="0061098D" w:rsidRPr="000358C9" w:rsidRDefault="0061098D" w:rsidP="00111403">
          <w:pPr>
            <w:jc w:val="center"/>
            <w:rPr>
              <w:sz w:val="16"/>
              <w:szCs w:val="16"/>
              <w:lang w:eastAsia="x-none"/>
            </w:rPr>
          </w:pPr>
          <w:r w:rsidRPr="006133F7">
            <w:rPr>
              <w:sz w:val="16"/>
              <w:szCs w:val="16"/>
            </w:rPr>
            <w:t>A0303_P07_Pd01</w:t>
          </w:r>
          <w:r>
            <w:rPr>
              <w:sz w:val="16"/>
              <w:szCs w:val="16"/>
            </w:rPr>
            <w:t>_MS17</w:t>
          </w:r>
        </w:p>
      </w:tc>
      <w:tc>
        <w:tcPr>
          <w:tcW w:w="1701" w:type="dxa"/>
          <w:shd w:val="clear" w:color="auto" w:fill="auto"/>
          <w:vAlign w:val="bottom"/>
        </w:tcPr>
        <w:p w:rsidR="0061098D" w:rsidRPr="000358C9" w:rsidRDefault="00074ACA" w:rsidP="00111403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14/08</w:t>
          </w:r>
          <w:r w:rsidR="0061098D">
            <w:rPr>
              <w:sz w:val="16"/>
              <w:szCs w:val="16"/>
            </w:rPr>
            <w:t>/2024</w:t>
          </w:r>
        </w:p>
      </w:tc>
      <w:tc>
        <w:tcPr>
          <w:tcW w:w="1176" w:type="dxa"/>
          <w:shd w:val="clear" w:color="auto" w:fill="auto"/>
          <w:vAlign w:val="bottom"/>
        </w:tcPr>
        <w:p w:rsidR="0061098D" w:rsidRPr="000358C9" w:rsidRDefault="0061098D" w:rsidP="00111403">
          <w:pPr>
            <w:jc w:val="center"/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Pag.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0A0838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Pr="000358C9">
            <w:rPr>
              <w:sz w:val="16"/>
              <w:szCs w:val="16"/>
            </w:rPr>
            <w:t xml:space="preserve"> di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0A0838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:rsidR="0061098D" w:rsidRDefault="0061098D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875C7A">
      <w:trPr>
        <w:jc w:val="center"/>
      </w:trPr>
      <w:tc>
        <w:tcPr>
          <w:tcW w:w="1560" w:type="dxa"/>
          <w:shd w:val="clear" w:color="auto" w:fill="auto"/>
          <w:vAlign w:val="bottom"/>
        </w:tcPr>
        <w:p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0" w:type="dxa"/>
          <w:shd w:val="clear" w:color="auto" w:fill="auto"/>
          <w:vAlign w:val="bottom"/>
        </w:tcPr>
        <w:p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 xml:space="preserve">A0000_P00_PdXX, REGXX, </w:t>
          </w:r>
          <w:proofErr w:type="spellStart"/>
          <w:r>
            <w:rPr>
              <w:sz w:val="16"/>
              <w:szCs w:val="16"/>
            </w:rPr>
            <w:t>ecc</w:t>
          </w:r>
          <w:proofErr w:type="spellEnd"/>
          <w:r>
            <w:rPr>
              <w:sz w:val="16"/>
              <w:szCs w:val="16"/>
            </w:rPr>
            <w:t>._MD / MS00</w:t>
          </w:r>
        </w:p>
      </w:tc>
      <w:tc>
        <w:tcPr>
          <w:tcW w:w="1701" w:type="dxa"/>
          <w:shd w:val="clear" w:color="auto" w:fill="auto"/>
          <w:vAlign w:val="bottom"/>
        </w:tcPr>
        <w:p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00/00/00</w:t>
          </w:r>
        </w:p>
      </w:tc>
      <w:tc>
        <w:tcPr>
          <w:tcW w:w="1176" w:type="dxa"/>
          <w:shd w:val="clear" w:color="auto" w:fill="auto"/>
          <w:vAlign w:val="bottom"/>
        </w:tcPr>
        <w:p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074ACA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875C7A" w:rsidRDefault="00875C7A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11" w:rsidRDefault="004D5A11">
      <w:r>
        <w:separator/>
      </w:r>
    </w:p>
  </w:footnote>
  <w:footnote w:type="continuationSeparator" w:id="0">
    <w:p w:rsidR="004D5A11" w:rsidRDefault="004D5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E6E" w:rsidRPr="00571E20" w:rsidRDefault="00C64E6E" w:rsidP="00C64E6E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131497">
      <w:rPr>
        <w:sz w:val="16"/>
        <w:szCs w:val="16"/>
        <w:lang w:val="x-none" w:eastAsia="x-none"/>
      </w:rPr>
      <w:t xml:space="preserve">Attività 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 xml:space="preserve"> – </w:t>
    </w:r>
    <w:r>
      <w:rPr>
        <w:sz w:val="16"/>
        <w:szCs w:val="16"/>
        <w:lang w:eastAsia="x-none"/>
      </w:rPr>
      <w:t>Analisi microbiologiche</w:t>
    </w:r>
    <w:r w:rsidRPr="00131497">
      <w:rPr>
        <w:sz w:val="16"/>
        <w:szCs w:val="16"/>
        <w:lang w:eastAsia="x-none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C7A" w:rsidRDefault="00825A7D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>000 – Modulo raccolta urine per ricerca micobatteri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91F27"/>
    <w:multiLevelType w:val="multilevel"/>
    <w:tmpl w:val="94D4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47A4436"/>
    <w:multiLevelType w:val="hybridMultilevel"/>
    <w:tmpl w:val="2B6897F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A569D34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70B357A"/>
    <w:multiLevelType w:val="hybridMultilevel"/>
    <w:tmpl w:val="9D50A9C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54C141F9"/>
    <w:multiLevelType w:val="hybridMultilevel"/>
    <w:tmpl w:val="3CFAC546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8F56CE"/>
    <w:multiLevelType w:val="multilevel"/>
    <w:tmpl w:val="CC4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9720946"/>
    <w:multiLevelType w:val="multilevel"/>
    <w:tmpl w:val="DE2CB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DDF5288"/>
    <w:multiLevelType w:val="hybridMultilevel"/>
    <w:tmpl w:val="6C8CC43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4996DF9"/>
    <w:multiLevelType w:val="hybridMultilevel"/>
    <w:tmpl w:val="5DFACA92"/>
    <w:lvl w:ilvl="0" w:tplc="EA569D3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EA569D34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7A"/>
    <w:rsid w:val="00074ACA"/>
    <w:rsid w:val="000A0838"/>
    <w:rsid w:val="001641E9"/>
    <w:rsid w:val="002236C0"/>
    <w:rsid w:val="002732C1"/>
    <w:rsid w:val="002B03F5"/>
    <w:rsid w:val="00304D0A"/>
    <w:rsid w:val="00342858"/>
    <w:rsid w:val="004D5A11"/>
    <w:rsid w:val="005757C8"/>
    <w:rsid w:val="0061098D"/>
    <w:rsid w:val="00825A7D"/>
    <w:rsid w:val="00875C7A"/>
    <w:rsid w:val="008774F7"/>
    <w:rsid w:val="009B724D"/>
    <w:rsid w:val="00A3501F"/>
    <w:rsid w:val="00A52543"/>
    <w:rsid w:val="00A64745"/>
    <w:rsid w:val="00B47A6A"/>
    <w:rsid w:val="00BC5911"/>
    <w:rsid w:val="00BF3689"/>
    <w:rsid w:val="00C34F3B"/>
    <w:rsid w:val="00C64E6E"/>
    <w:rsid w:val="00DC52FE"/>
    <w:rsid w:val="00DE6AB4"/>
    <w:rsid w:val="00E639E9"/>
    <w:rsid w:val="00E97F97"/>
    <w:rsid w:val="00EF4805"/>
    <w:rsid w:val="00F0451E"/>
    <w:rsid w:val="00F3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F21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F21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1C08-BC71-47B7-B694-0B9C0461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Gioconda Brigante</cp:lastModifiedBy>
  <cp:revision>2</cp:revision>
  <cp:lastPrinted>2024-08-14T09:09:00Z</cp:lastPrinted>
  <dcterms:created xsi:type="dcterms:W3CDTF">2024-10-04T16:00:00Z</dcterms:created>
  <dcterms:modified xsi:type="dcterms:W3CDTF">2024-10-04T16:00:00Z</dcterms:modified>
  <dc:language>it-IT</dc:language>
</cp:coreProperties>
</file>