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22775B" w14:paraId="4DF30C04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3F32CC4E" w14:textId="77777777"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FFC9D5A" wp14:editId="492D75B6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1AD4A2E1" w14:textId="3A738C46" w:rsidR="00875C7A" w:rsidRPr="00226C69" w:rsidRDefault="00226C69" w:rsidP="009B73DE">
            <w:pPr>
              <w:widowControl w:val="0"/>
              <w:ind w:left="20" w:hanging="20"/>
              <w:jc w:val="center"/>
              <w:rPr>
                <w:sz w:val="22"/>
                <w:szCs w:val="22"/>
                <w:lang w:val="es-ES"/>
              </w:rPr>
            </w:pPr>
            <w:r w:rsidRPr="00226C69">
              <w:rPr>
                <w:b/>
                <w:caps/>
                <w:sz w:val="22"/>
                <w:szCs w:val="22"/>
                <w:lang w:val="es-ES" w:eastAsia="x-none"/>
              </w:rPr>
              <w:t xml:space="preserve">MÉTODOS DE </w:t>
            </w:r>
            <w:r>
              <w:rPr>
                <w:b/>
                <w:caps/>
                <w:sz w:val="22"/>
                <w:szCs w:val="22"/>
                <w:lang w:val="es-ES" w:eastAsia="x-none"/>
              </w:rPr>
              <w:t>RECOGIDA</w:t>
            </w:r>
            <w:r w:rsidRPr="00226C69">
              <w:rPr>
                <w:b/>
                <w:caps/>
                <w:sz w:val="22"/>
                <w:szCs w:val="22"/>
                <w:lang w:val="es-ES" w:eastAsia="x-none"/>
              </w:rPr>
              <w:t xml:space="preserve"> DE ORINA PARA LA BÚSQUEDA DE HUEVOS DE </w:t>
            </w:r>
            <w:r w:rsidRPr="00226C69">
              <w:rPr>
                <w:b/>
                <w:i/>
                <w:iCs/>
                <w:caps/>
                <w:sz w:val="22"/>
                <w:szCs w:val="22"/>
                <w:lang w:val="es-ES" w:eastAsia="x-none"/>
              </w:rPr>
              <w:t>SCHISTOSOMA HAEMATOBIUM</w:t>
            </w:r>
            <w:r w:rsidR="00632FDF" w:rsidRPr="00226C69">
              <w:rPr>
                <w:b/>
                <w:caps/>
                <w:sz w:val="22"/>
                <w:szCs w:val="22"/>
                <w:lang w:val="es-ES" w:eastAsia="x-none"/>
              </w:rPr>
              <w:t xml:space="preserve"> </w:t>
            </w:r>
          </w:p>
        </w:tc>
        <w:tc>
          <w:tcPr>
            <w:tcW w:w="1568" w:type="dxa"/>
          </w:tcPr>
          <w:p w14:paraId="6A7963B5" w14:textId="77777777"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0020D990" w14:textId="77777777" w:rsidR="00875C7A" w:rsidRPr="00226C69" w:rsidRDefault="00875C7A">
      <w:pPr>
        <w:tabs>
          <w:tab w:val="left" w:pos="3612"/>
        </w:tabs>
        <w:jc w:val="both"/>
        <w:rPr>
          <w:sz w:val="20"/>
          <w:szCs w:val="20"/>
          <w:lang w:val="es-ES"/>
        </w:rPr>
      </w:pPr>
    </w:p>
    <w:p w14:paraId="07471034" w14:textId="279CE7C4" w:rsidR="00875C7A" w:rsidRPr="00226C69" w:rsidRDefault="00226C69" w:rsidP="001E55C0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635877">
        <w:rPr>
          <w:b/>
          <w:bCs/>
          <w:sz w:val="22"/>
          <w:szCs w:val="22"/>
          <w:lang w:val="es-ES"/>
        </w:rPr>
        <w:t xml:space="preserve">Estimado usuario, </w:t>
      </w:r>
      <w:r w:rsidRPr="00635877">
        <w:rPr>
          <w:sz w:val="22"/>
          <w:szCs w:val="22"/>
          <w:lang w:val="es-ES"/>
        </w:rPr>
        <w:t xml:space="preserve">a continuación, encontrará las instrucciones a seguir para la correcta recogida, </w:t>
      </w:r>
      <w:r>
        <w:rPr>
          <w:sz w:val="22"/>
          <w:szCs w:val="22"/>
          <w:lang w:val="es-ES"/>
        </w:rPr>
        <w:t>conservación</w:t>
      </w:r>
      <w:r w:rsidRPr="00635877">
        <w:rPr>
          <w:sz w:val="22"/>
          <w:szCs w:val="22"/>
          <w:lang w:val="es-ES"/>
        </w:rPr>
        <w:t xml:space="preserve"> y entrega de la(s) muestra(s) de orina</w:t>
      </w:r>
      <w:r w:rsidR="00825A7D" w:rsidRPr="00226C69">
        <w:rPr>
          <w:sz w:val="22"/>
          <w:szCs w:val="22"/>
          <w:lang w:val="es-ES"/>
        </w:rPr>
        <w:t>.</w:t>
      </w:r>
    </w:p>
    <w:p w14:paraId="4C4558C8" w14:textId="77777777" w:rsidR="00875C7A" w:rsidRPr="00226C69" w:rsidRDefault="00875C7A" w:rsidP="001E55C0">
      <w:pPr>
        <w:tabs>
          <w:tab w:val="left" w:pos="3612"/>
        </w:tabs>
        <w:jc w:val="both"/>
        <w:rPr>
          <w:sz w:val="22"/>
          <w:szCs w:val="22"/>
          <w:lang w:val="es-ES"/>
        </w:rPr>
      </w:pPr>
    </w:p>
    <w:p w14:paraId="1B6BDA39" w14:textId="581191DA" w:rsidR="00875C7A" w:rsidRPr="00226C69" w:rsidRDefault="00226C69" w:rsidP="001E55C0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 xml:space="preserve">Obtenga uno o más recipientes estériles con tapón de rosca proporcionados por el </w:t>
      </w:r>
      <w:r>
        <w:rPr>
          <w:sz w:val="22"/>
          <w:szCs w:val="22"/>
          <w:lang w:val="es-ES"/>
        </w:rPr>
        <w:t xml:space="preserve">laboratorio </w:t>
      </w:r>
      <w:r w:rsidRPr="00226C69">
        <w:rPr>
          <w:sz w:val="22"/>
          <w:szCs w:val="22"/>
          <w:lang w:val="es-ES"/>
        </w:rPr>
        <w:t xml:space="preserve">o </w:t>
      </w:r>
      <w:r>
        <w:rPr>
          <w:sz w:val="22"/>
          <w:szCs w:val="22"/>
          <w:lang w:val="es-ES"/>
        </w:rPr>
        <w:t>de venta</w:t>
      </w:r>
      <w:r w:rsidRPr="00226C69">
        <w:rPr>
          <w:sz w:val="22"/>
          <w:szCs w:val="22"/>
          <w:lang w:val="es-ES"/>
        </w:rPr>
        <w:t xml:space="preserve"> en Farmacia</w:t>
      </w:r>
      <w:r>
        <w:rPr>
          <w:sz w:val="22"/>
          <w:szCs w:val="22"/>
          <w:lang w:val="es-ES"/>
        </w:rPr>
        <w:t>s</w:t>
      </w:r>
      <w:r w:rsidR="001E55C0" w:rsidRPr="00226C69">
        <w:rPr>
          <w:sz w:val="22"/>
          <w:szCs w:val="22"/>
          <w:lang w:val="es-ES"/>
        </w:rPr>
        <w:t>.</w:t>
      </w:r>
    </w:p>
    <w:p w14:paraId="139F84A4" w14:textId="77777777" w:rsidR="00875C7A" w:rsidRPr="00226C69" w:rsidRDefault="00875C7A" w:rsidP="001E55C0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s-ES"/>
        </w:rPr>
      </w:pPr>
    </w:p>
    <w:p w14:paraId="69B04970" w14:textId="3C331283" w:rsidR="00875C7A" w:rsidRPr="001E55C0" w:rsidRDefault="00226C69" w:rsidP="001E55C0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  <w:r w:rsidRPr="00226C69">
        <w:rPr>
          <w:rFonts w:ascii="Times New Roman" w:hAnsi="Times New Roman"/>
          <w:i w:val="0"/>
          <w:iCs w:val="0"/>
          <w:sz w:val="22"/>
          <w:szCs w:val="22"/>
        </w:rPr>
        <w:t xml:space="preserve">INSTRUCCIONES </w:t>
      </w:r>
      <w:r>
        <w:rPr>
          <w:rFonts w:ascii="Times New Roman" w:hAnsi="Times New Roman"/>
          <w:i w:val="0"/>
          <w:iCs w:val="0"/>
          <w:sz w:val="22"/>
          <w:szCs w:val="22"/>
        </w:rPr>
        <w:t>PARA LA</w:t>
      </w:r>
      <w:r w:rsidRPr="00226C69">
        <w:rPr>
          <w:rFonts w:ascii="Times New Roman" w:hAnsi="Times New Roman"/>
          <w:i w:val="0"/>
          <w:iCs w:val="0"/>
          <w:sz w:val="22"/>
          <w:szCs w:val="22"/>
        </w:rPr>
        <w:t xml:space="preserve"> RECOGIDA</w:t>
      </w:r>
    </w:p>
    <w:p w14:paraId="2AFE40EE" w14:textId="39026973" w:rsidR="00875C7A" w:rsidRPr="00226C69" w:rsidRDefault="00226C69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>La recogida deberá realizarse preferentemente entre las 10:00 y las 14:00 horas, sin haber orinado durante al menos 3 horas</w:t>
      </w:r>
      <w:r w:rsidR="001E55C0" w:rsidRPr="00226C69">
        <w:rPr>
          <w:sz w:val="22"/>
          <w:szCs w:val="22"/>
          <w:lang w:val="es-ES"/>
        </w:rPr>
        <w:t>.</w:t>
      </w:r>
    </w:p>
    <w:p w14:paraId="770DABDF" w14:textId="1FA8E503" w:rsidR="00632FDF" w:rsidRPr="00226C69" w:rsidRDefault="00226C69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 xml:space="preserve">Antes de </w:t>
      </w:r>
      <w:r>
        <w:rPr>
          <w:sz w:val="22"/>
          <w:szCs w:val="22"/>
          <w:lang w:val="es-ES"/>
        </w:rPr>
        <w:t>realizar la recogida</w:t>
      </w:r>
      <w:r w:rsidRPr="00226C69">
        <w:rPr>
          <w:sz w:val="22"/>
          <w:szCs w:val="22"/>
          <w:lang w:val="es-ES"/>
        </w:rPr>
        <w:t xml:space="preserve">, </w:t>
      </w:r>
      <w:r w:rsidR="00B91269">
        <w:rPr>
          <w:sz w:val="22"/>
          <w:szCs w:val="22"/>
          <w:lang w:val="es-ES"/>
        </w:rPr>
        <w:t>pliéguese</w:t>
      </w:r>
      <w:r w:rsidRPr="00226C69">
        <w:rPr>
          <w:sz w:val="22"/>
          <w:szCs w:val="22"/>
          <w:lang w:val="es-ES"/>
        </w:rPr>
        <w:t xml:space="preserve"> 20 </w:t>
      </w:r>
      <w:r>
        <w:rPr>
          <w:sz w:val="22"/>
          <w:szCs w:val="22"/>
          <w:lang w:val="es-ES"/>
        </w:rPr>
        <w:t>veces sobre las</w:t>
      </w:r>
      <w:r w:rsidRPr="00226C69">
        <w:rPr>
          <w:sz w:val="22"/>
          <w:szCs w:val="22"/>
          <w:lang w:val="es-ES"/>
        </w:rPr>
        <w:t xml:space="preserve"> rodillas o sub</w:t>
      </w:r>
      <w:r w:rsidR="00B91269">
        <w:rPr>
          <w:sz w:val="22"/>
          <w:szCs w:val="22"/>
          <w:lang w:val="es-ES"/>
        </w:rPr>
        <w:t>a</w:t>
      </w:r>
      <w:r w:rsidRPr="00226C69">
        <w:rPr>
          <w:sz w:val="22"/>
          <w:szCs w:val="22"/>
          <w:lang w:val="es-ES"/>
        </w:rPr>
        <w:t xml:space="preserve"> y baj</w:t>
      </w:r>
      <w:r w:rsidR="00B91269">
        <w:rPr>
          <w:sz w:val="22"/>
          <w:szCs w:val="22"/>
          <w:lang w:val="es-ES"/>
        </w:rPr>
        <w:t>e</w:t>
      </w:r>
      <w:r>
        <w:rPr>
          <w:sz w:val="22"/>
          <w:szCs w:val="22"/>
          <w:lang w:val="es-ES"/>
        </w:rPr>
        <w:t xml:space="preserve"> las</w:t>
      </w:r>
      <w:r w:rsidRPr="00226C69">
        <w:rPr>
          <w:sz w:val="22"/>
          <w:szCs w:val="22"/>
          <w:lang w:val="es-ES"/>
        </w:rPr>
        <w:t xml:space="preserve"> escaleras varias veces para facilitar el desprendimiento de los huevos que</w:t>
      </w:r>
      <w:r>
        <w:rPr>
          <w:sz w:val="22"/>
          <w:szCs w:val="22"/>
          <w:lang w:val="es-ES"/>
        </w:rPr>
        <w:t>, eventualmente,</w:t>
      </w:r>
      <w:r w:rsidRPr="00226C69">
        <w:rPr>
          <w:sz w:val="22"/>
          <w:szCs w:val="22"/>
          <w:lang w:val="es-ES"/>
        </w:rPr>
        <w:t xml:space="preserve"> </w:t>
      </w:r>
      <w:r w:rsidR="00B91269">
        <w:rPr>
          <w:sz w:val="22"/>
          <w:szCs w:val="22"/>
          <w:lang w:val="es-ES"/>
        </w:rPr>
        <w:t>pudieran</w:t>
      </w:r>
      <w:r w:rsidRPr="00226C69">
        <w:rPr>
          <w:sz w:val="22"/>
          <w:szCs w:val="22"/>
          <w:lang w:val="es-ES"/>
        </w:rPr>
        <w:t xml:space="preserve"> estar presentes</w:t>
      </w:r>
      <w:r w:rsidR="001E55C0" w:rsidRPr="00226C69">
        <w:rPr>
          <w:sz w:val="22"/>
          <w:szCs w:val="22"/>
          <w:lang w:val="es-ES"/>
        </w:rPr>
        <w:t>.</w:t>
      </w:r>
    </w:p>
    <w:p w14:paraId="628779CE" w14:textId="10EB5071" w:rsidR="00632FDF" w:rsidRPr="00226C69" w:rsidRDefault="00226C69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Reco</w:t>
      </w:r>
      <w:r w:rsidR="00B91269">
        <w:rPr>
          <w:sz w:val="22"/>
          <w:szCs w:val="22"/>
          <w:lang w:val="es-ES"/>
        </w:rPr>
        <w:t>ja</w:t>
      </w:r>
      <w:r w:rsidRPr="00226C69">
        <w:rPr>
          <w:sz w:val="22"/>
          <w:szCs w:val="22"/>
          <w:lang w:val="es-ES"/>
        </w:rPr>
        <w:t xml:space="preserve"> al menos 30-40 ml de orina de la </w:t>
      </w:r>
      <w:r w:rsidRPr="0022775B">
        <w:rPr>
          <w:sz w:val="22"/>
          <w:szCs w:val="22"/>
          <w:u w:val="single"/>
          <w:lang w:val="es-ES"/>
        </w:rPr>
        <w:t>parte terminal del chorro</w:t>
      </w:r>
      <w:r w:rsidR="001E55C0" w:rsidRPr="00226C69">
        <w:rPr>
          <w:sz w:val="22"/>
          <w:szCs w:val="22"/>
          <w:lang w:val="es-ES"/>
        </w:rPr>
        <w:t>.</w:t>
      </w:r>
    </w:p>
    <w:p w14:paraId="0258ADFB" w14:textId="6BD79708" w:rsidR="009B724D" w:rsidRPr="00226C69" w:rsidRDefault="00825A7D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>C</w:t>
      </w:r>
      <w:r w:rsidR="00B91269">
        <w:rPr>
          <w:sz w:val="22"/>
          <w:szCs w:val="22"/>
          <w:lang w:val="es-ES"/>
        </w:rPr>
        <w:t>ierre</w:t>
      </w:r>
      <w:r w:rsidR="00226C69" w:rsidRPr="00226C69">
        <w:rPr>
          <w:sz w:val="22"/>
          <w:szCs w:val="22"/>
          <w:lang w:val="es-ES"/>
        </w:rPr>
        <w:t xml:space="preserve"> el tapón correctamente, </w:t>
      </w:r>
      <w:r w:rsidR="00226C69">
        <w:rPr>
          <w:sz w:val="22"/>
          <w:szCs w:val="22"/>
          <w:lang w:val="es-ES"/>
        </w:rPr>
        <w:t>verificando</w:t>
      </w:r>
      <w:r w:rsidR="00226C69" w:rsidRPr="00635877">
        <w:rPr>
          <w:sz w:val="22"/>
          <w:szCs w:val="22"/>
          <w:lang w:val="es-ES"/>
        </w:rPr>
        <w:t xml:space="preserve"> </w:t>
      </w:r>
      <w:r w:rsidR="00226C69">
        <w:rPr>
          <w:sz w:val="22"/>
          <w:szCs w:val="22"/>
          <w:lang w:val="es-ES"/>
        </w:rPr>
        <w:t>que esté sigilado perfectamente</w:t>
      </w:r>
      <w:r w:rsidR="00226C69" w:rsidRPr="00226C69">
        <w:rPr>
          <w:sz w:val="22"/>
          <w:szCs w:val="22"/>
          <w:lang w:val="es-ES"/>
        </w:rPr>
        <w:t>, para evitar contaminaci</w:t>
      </w:r>
      <w:r w:rsidR="00226C69">
        <w:rPr>
          <w:sz w:val="22"/>
          <w:szCs w:val="22"/>
          <w:lang w:val="es-ES"/>
        </w:rPr>
        <w:t>ones</w:t>
      </w:r>
      <w:r w:rsidR="00226C69" w:rsidRPr="00226C69">
        <w:rPr>
          <w:sz w:val="22"/>
          <w:szCs w:val="22"/>
          <w:lang w:val="es-ES"/>
        </w:rPr>
        <w:t xml:space="preserve"> y fugas de material</w:t>
      </w:r>
      <w:r w:rsidR="001E55C0" w:rsidRPr="00226C69">
        <w:rPr>
          <w:sz w:val="22"/>
          <w:szCs w:val="22"/>
          <w:lang w:val="es-ES"/>
        </w:rPr>
        <w:t>.</w:t>
      </w:r>
    </w:p>
    <w:p w14:paraId="1F171701" w14:textId="5ED32759" w:rsidR="009B724D" w:rsidRPr="00226C69" w:rsidRDefault="00226C69" w:rsidP="001E55C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>Entr</w:t>
      </w:r>
      <w:r w:rsidR="00B91269">
        <w:rPr>
          <w:sz w:val="22"/>
          <w:szCs w:val="22"/>
          <w:lang w:val="es-ES"/>
        </w:rPr>
        <w:t>é</w:t>
      </w:r>
      <w:r w:rsidRPr="00226C69">
        <w:rPr>
          <w:sz w:val="22"/>
          <w:szCs w:val="22"/>
          <w:lang w:val="es-ES"/>
        </w:rPr>
        <w:t>g</w:t>
      </w:r>
      <w:r w:rsidR="00B91269">
        <w:rPr>
          <w:sz w:val="22"/>
          <w:szCs w:val="22"/>
          <w:lang w:val="es-ES"/>
        </w:rPr>
        <w:t>uelo</w:t>
      </w:r>
      <w:r w:rsidRPr="00226C69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al laboratorio</w:t>
      </w:r>
      <w:r w:rsidRPr="00226C69">
        <w:rPr>
          <w:sz w:val="22"/>
          <w:szCs w:val="22"/>
          <w:lang w:val="es-ES"/>
        </w:rPr>
        <w:t xml:space="preserve"> a más tardar 2 horas después de la recogida; en caso contrario, </w:t>
      </w:r>
      <w:r w:rsidR="00B91269" w:rsidRPr="00226C69">
        <w:rPr>
          <w:sz w:val="22"/>
          <w:szCs w:val="22"/>
          <w:lang w:val="es-ES"/>
        </w:rPr>
        <w:t>consérv</w:t>
      </w:r>
      <w:r w:rsidR="00B91269">
        <w:rPr>
          <w:sz w:val="22"/>
          <w:szCs w:val="22"/>
          <w:lang w:val="es-ES"/>
        </w:rPr>
        <w:t>elo</w:t>
      </w:r>
      <w:r w:rsidRPr="00226C69">
        <w:rPr>
          <w:sz w:val="22"/>
          <w:szCs w:val="22"/>
          <w:lang w:val="es-ES"/>
        </w:rPr>
        <w:t xml:space="preserve"> en el frigorífico a +4°C hasta un máximo de 4 horas</w:t>
      </w:r>
      <w:r w:rsidR="009B724D" w:rsidRPr="00226C69">
        <w:rPr>
          <w:sz w:val="22"/>
          <w:szCs w:val="22"/>
          <w:lang w:val="es-ES"/>
        </w:rPr>
        <w:t>.</w:t>
      </w:r>
    </w:p>
    <w:p w14:paraId="53DA4A45" w14:textId="77777777" w:rsidR="009B724D" w:rsidRPr="00226C69" w:rsidRDefault="009B724D" w:rsidP="001E55C0">
      <w:pPr>
        <w:spacing w:line="360" w:lineRule="auto"/>
        <w:jc w:val="both"/>
        <w:rPr>
          <w:sz w:val="22"/>
          <w:szCs w:val="22"/>
          <w:lang w:val="es-ES"/>
        </w:rPr>
      </w:pPr>
    </w:p>
    <w:p w14:paraId="78601FCA" w14:textId="166A8D0A" w:rsidR="00875C7A" w:rsidRPr="00226C69" w:rsidRDefault="00825A7D" w:rsidP="001E55C0">
      <w:pPr>
        <w:spacing w:line="360" w:lineRule="auto"/>
        <w:jc w:val="both"/>
        <w:rPr>
          <w:sz w:val="22"/>
          <w:szCs w:val="22"/>
          <w:lang w:val="es-ES"/>
        </w:rPr>
      </w:pPr>
      <w:r w:rsidRPr="00226C69">
        <w:rPr>
          <w:sz w:val="22"/>
          <w:szCs w:val="22"/>
          <w:lang w:val="es-ES"/>
        </w:rPr>
        <w:t xml:space="preserve">N.B. </w:t>
      </w:r>
      <w:r w:rsidR="00226C69" w:rsidRPr="00226C69">
        <w:rPr>
          <w:sz w:val="22"/>
          <w:szCs w:val="22"/>
          <w:lang w:val="es-ES"/>
        </w:rPr>
        <w:t xml:space="preserve">En caso de </w:t>
      </w:r>
      <w:r w:rsidR="00226C69">
        <w:rPr>
          <w:sz w:val="22"/>
          <w:szCs w:val="22"/>
          <w:lang w:val="es-ES"/>
        </w:rPr>
        <w:t>peticiones</w:t>
      </w:r>
      <w:r w:rsidR="00226C69" w:rsidRPr="00226C69">
        <w:rPr>
          <w:sz w:val="22"/>
          <w:szCs w:val="22"/>
          <w:lang w:val="es-ES"/>
        </w:rPr>
        <w:t xml:space="preserve"> de muestras múltiples (1ª, 2ª, </w:t>
      </w:r>
      <w:r w:rsidR="00B91269" w:rsidRPr="00226C69">
        <w:rPr>
          <w:sz w:val="22"/>
          <w:szCs w:val="22"/>
          <w:lang w:val="es-ES"/>
        </w:rPr>
        <w:t>3ª....</w:t>
      </w:r>
      <w:r w:rsidR="00226C69" w:rsidRPr="00226C69">
        <w:rPr>
          <w:sz w:val="22"/>
          <w:szCs w:val="22"/>
          <w:lang w:val="es-ES"/>
        </w:rPr>
        <w:t xml:space="preserve">) las </w:t>
      </w:r>
      <w:r w:rsidR="00226C69">
        <w:rPr>
          <w:sz w:val="22"/>
          <w:szCs w:val="22"/>
          <w:lang w:val="es-ES"/>
        </w:rPr>
        <w:t>recogidas</w:t>
      </w:r>
      <w:r w:rsidR="00226C69" w:rsidRPr="00226C69">
        <w:rPr>
          <w:sz w:val="22"/>
          <w:szCs w:val="22"/>
          <w:lang w:val="es-ES"/>
        </w:rPr>
        <w:t xml:space="preserve"> debe</w:t>
      </w:r>
      <w:r w:rsidR="00226C69">
        <w:rPr>
          <w:sz w:val="22"/>
          <w:szCs w:val="22"/>
          <w:lang w:val="es-ES"/>
        </w:rPr>
        <w:t>rá</w:t>
      </w:r>
      <w:r w:rsidR="00226C69" w:rsidRPr="00226C69">
        <w:rPr>
          <w:sz w:val="22"/>
          <w:szCs w:val="22"/>
          <w:lang w:val="es-ES"/>
        </w:rPr>
        <w:t xml:space="preserve">n </w:t>
      </w:r>
      <w:r w:rsidR="00B91269">
        <w:rPr>
          <w:sz w:val="22"/>
          <w:szCs w:val="22"/>
          <w:lang w:val="es-ES"/>
        </w:rPr>
        <w:t>ser entregadas</w:t>
      </w:r>
      <w:r w:rsidR="00226C69" w:rsidRPr="00226C69">
        <w:rPr>
          <w:sz w:val="22"/>
          <w:szCs w:val="22"/>
          <w:lang w:val="es-ES"/>
        </w:rPr>
        <w:t xml:space="preserve"> día a día y no </w:t>
      </w:r>
      <w:r w:rsidR="00226C69">
        <w:rPr>
          <w:sz w:val="22"/>
          <w:szCs w:val="22"/>
          <w:lang w:val="es-ES"/>
        </w:rPr>
        <w:t>es</w:t>
      </w:r>
      <w:r w:rsidR="00226C69" w:rsidRPr="00226C69">
        <w:rPr>
          <w:sz w:val="22"/>
          <w:szCs w:val="22"/>
          <w:lang w:val="es-ES"/>
        </w:rPr>
        <w:t xml:space="preserve"> </w:t>
      </w:r>
      <w:r w:rsidR="00226C69">
        <w:rPr>
          <w:sz w:val="22"/>
          <w:szCs w:val="22"/>
          <w:lang w:val="es-ES"/>
        </w:rPr>
        <w:t>posible</w:t>
      </w:r>
      <w:r w:rsidR="00226C69" w:rsidRPr="00226C69">
        <w:rPr>
          <w:sz w:val="22"/>
          <w:szCs w:val="22"/>
          <w:lang w:val="es-ES"/>
        </w:rPr>
        <w:t xml:space="preserve"> agrupar</w:t>
      </w:r>
      <w:r w:rsidR="00226C69">
        <w:rPr>
          <w:sz w:val="22"/>
          <w:szCs w:val="22"/>
          <w:lang w:val="es-ES"/>
        </w:rPr>
        <w:t>las</w:t>
      </w:r>
      <w:r w:rsidR="00226C69" w:rsidRPr="00226C69">
        <w:rPr>
          <w:sz w:val="22"/>
          <w:szCs w:val="22"/>
          <w:lang w:val="es-ES"/>
        </w:rPr>
        <w:t xml:space="preserve"> y entregar</w:t>
      </w:r>
      <w:r w:rsidR="00226C69">
        <w:rPr>
          <w:sz w:val="22"/>
          <w:szCs w:val="22"/>
          <w:lang w:val="es-ES"/>
        </w:rPr>
        <w:t>las</w:t>
      </w:r>
      <w:r w:rsidR="00226C69" w:rsidRPr="00226C69">
        <w:rPr>
          <w:sz w:val="22"/>
          <w:szCs w:val="22"/>
          <w:lang w:val="es-ES"/>
        </w:rPr>
        <w:t xml:space="preserve"> el último día de recogida</w:t>
      </w:r>
      <w:r w:rsidRPr="00226C69">
        <w:rPr>
          <w:sz w:val="22"/>
          <w:szCs w:val="22"/>
          <w:lang w:val="es-ES"/>
        </w:rPr>
        <w:t>.</w:t>
      </w:r>
    </w:p>
    <w:p w14:paraId="1AB089B6" w14:textId="77777777" w:rsidR="00875C7A" w:rsidRPr="00226C69" w:rsidRDefault="00875C7A" w:rsidP="001E55C0">
      <w:pPr>
        <w:spacing w:line="360" w:lineRule="auto"/>
        <w:jc w:val="both"/>
        <w:rPr>
          <w:sz w:val="22"/>
          <w:szCs w:val="22"/>
          <w:lang w:val="es-ES"/>
        </w:rPr>
      </w:pPr>
    </w:p>
    <w:p w14:paraId="019FD261" w14:textId="457C7AD4" w:rsidR="00875C7A" w:rsidRPr="006A7C5A" w:rsidRDefault="00226C69" w:rsidP="001E55C0">
      <w:pPr>
        <w:spacing w:line="360" w:lineRule="auto"/>
        <w:jc w:val="both"/>
        <w:rPr>
          <w:sz w:val="22"/>
          <w:szCs w:val="22"/>
          <w:lang w:val="es-ES"/>
        </w:rPr>
      </w:pPr>
      <w:r w:rsidRPr="006A7C5A">
        <w:rPr>
          <w:b/>
          <w:bCs/>
          <w:sz w:val="22"/>
          <w:szCs w:val="22"/>
          <w:lang w:val="es-ES"/>
        </w:rPr>
        <w:t xml:space="preserve">Importancia clínica </w:t>
      </w:r>
      <w:r w:rsidR="00B91269">
        <w:rPr>
          <w:b/>
          <w:bCs/>
          <w:sz w:val="22"/>
          <w:szCs w:val="22"/>
          <w:lang w:val="es-ES"/>
        </w:rPr>
        <w:t>del examen:</w:t>
      </w:r>
    </w:p>
    <w:p w14:paraId="6B567CBF" w14:textId="637EF52C" w:rsidR="00875C7A" w:rsidRPr="006A7C5A" w:rsidRDefault="006A7C5A" w:rsidP="001E55C0">
      <w:pPr>
        <w:spacing w:line="360" w:lineRule="auto"/>
        <w:jc w:val="both"/>
        <w:rPr>
          <w:sz w:val="22"/>
          <w:szCs w:val="22"/>
          <w:lang w:val="es-ES"/>
        </w:rPr>
      </w:pPr>
      <w:r w:rsidRPr="006A7C5A">
        <w:rPr>
          <w:sz w:val="22"/>
          <w:szCs w:val="22"/>
          <w:lang w:val="es-ES"/>
        </w:rPr>
        <w:t xml:space="preserve">La esquistosomiasis urinaria es una parasitosis muy extendida en África y algunos países de Oriente Medio. El hallazgo de huevos de </w:t>
      </w:r>
      <w:proofErr w:type="spellStart"/>
      <w:r w:rsidRPr="006A7C5A">
        <w:rPr>
          <w:i/>
          <w:iCs/>
          <w:sz w:val="22"/>
          <w:szCs w:val="22"/>
          <w:lang w:val="es-ES"/>
        </w:rPr>
        <w:t>Schistosoma</w:t>
      </w:r>
      <w:proofErr w:type="spellEnd"/>
      <w:r w:rsidRPr="006A7C5A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6A7C5A">
        <w:rPr>
          <w:i/>
          <w:iCs/>
          <w:sz w:val="22"/>
          <w:szCs w:val="22"/>
          <w:lang w:val="es-ES"/>
        </w:rPr>
        <w:t>haematobium</w:t>
      </w:r>
      <w:proofErr w:type="spellEnd"/>
      <w:r w:rsidRPr="006A7C5A">
        <w:rPr>
          <w:i/>
          <w:iCs/>
          <w:sz w:val="22"/>
          <w:szCs w:val="22"/>
          <w:lang w:val="es-ES"/>
        </w:rPr>
        <w:t xml:space="preserve"> </w:t>
      </w:r>
      <w:r w:rsidRPr="006A7C5A">
        <w:rPr>
          <w:sz w:val="22"/>
          <w:szCs w:val="22"/>
          <w:lang w:val="es-ES"/>
        </w:rPr>
        <w:t>en la orina es diagnóstico</w:t>
      </w:r>
      <w:r w:rsidR="00632FDF" w:rsidRPr="006A7C5A">
        <w:rPr>
          <w:sz w:val="22"/>
          <w:szCs w:val="22"/>
          <w:lang w:val="es-ES"/>
        </w:rPr>
        <w:t>.</w:t>
      </w:r>
    </w:p>
    <w:sectPr w:rsidR="00875C7A" w:rsidRPr="006A7C5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3D5AC" w14:textId="77777777" w:rsidR="003D356A" w:rsidRDefault="003D356A">
      <w:r>
        <w:separator/>
      </w:r>
    </w:p>
  </w:endnote>
  <w:endnote w:type="continuationSeparator" w:id="0">
    <w:p w14:paraId="7F045234" w14:textId="77777777" w:rsidR="003D356A" w:rsidRDefault="003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E55C0" w:rsidRPr="000358C9" w14:paraId="01054C50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3A0C4D1" w14:textId="77777777" w:rsidR="001E55C0" w:rsidRPr="000358C9" w:rsidRDefault="001E55C0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9AB5A85" w14:textId="77777777" w:rsidR="001E55C0" w:rsidRPr="000358C9" w:rsidRDefault="001E55C0" w:rsidP="001E55C0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_MS18</w:t>
          </w:r>
        </w:p>
      </w:tc>
      <w:tc>
        <w:tcPr>
          <w:tcW w:w="1701" w:type="dxa"/>
          <w:shd w:val="clear" w:color="auto" w:fill="auto"/>
          <w:vAlign w:val="bottom"/>
        </w:tcPr>
        <w:p w14:paraId="6DBC7CED" w14:textId="77777777"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Rev00 del </w:t>
          </w:r>
          <w:r w:rsidR="0060310D">
            <w:rPr>
              <w:sz w:val="16"/>
              <w:szCs w:val="16"/>
            </w:rPr>
            <w:t>14/08</w:t>
          </w:r>
          <w:r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73117D6A" w14:textId="5FC0369B"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</w:t>
          </w:r>
          <w:r w:rsidR="006A7C5A">
            <w:rPr>
              <w:sz w:val="16"/>
              <w:szCs w:val="16"/>
            </w:rPr>
            <w:t>á</w:t>
          </w:r>
          <w:r w:rsidRPr="000358C9">
            <w:rPr>
              <w:sz w:val="16"/>
              <w:szCs w:val="16"/>
            </w:rPr>
            <w:t>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656073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</w:t>
          </w:r>
          <w:r w:rsidR="006A7C5A">
            <w:rPr>
              <w:sz w:val="16"/>
              <w:szCs w:val="16"/>
            </w:rPr>
            <w:t>de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656073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434D55D4" w14:textId="77777777" w:rsidR="00875C7A" w:rsidRDefault="00875C7A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F3D5525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1078EC78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14600F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AB5D639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3CE81A14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0310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EF84B26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50DB4" w14:textId="77777777" w:rsidR="003D356A" w:rsidRDefault="003D356A">
      <w:r>
        <w:separator/>
      </w:r>
    </w:p>
  </w:footnote>
  <w:footnote w:type="continuationSeparator" w:id="0">
    <w:p w14:paraId="179DC35B" w14:textId="77777777" w:rsidR="003D356A" w:rsidRDefault="003D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0952B" w14:textId="13E03365" w:rsidR="001E55C0" w:rsidRPr="00B91269" w:rsidRDefault="00B91269" w:rsidP="00B91269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val="es-ES" w:eastAsia="x-none"/>
      </w:rPr>
    </w:pPr>
    <w:r w:rsidRPr="00075866">
      <w:rPr>
        <w:sz w:val="16"/>
        <w:szCs w:val="16"/>
        <w:lang w:val="es-ES" w:eastAsia="x-none"/>
      </w:rPr>
      <w:t>Actividad 0303 – Análisis microbiológicos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DD21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7354756">
    <w:abstractNumId w:val="1"/>
  </w:num>
  <w:num w:numId="2" w16cid:durableId="691151053">
    <w:abstractNumId w:val="0"/>
  </w:num>
  <w:num w:numId="3" w16cid:durableId="18313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1422E0"/>
    <w:rsid w:val="001E55C0"/>
    <w:rsid w:val="00212690"/>
    <w:rsid w:val="00226C69"/>
    <w:rsid w:val="0022775B"/>
    <w:rsid w:val="0026551C"/>
    <w:rsid w:val="00272304"/>
    <w:rsid w:val="00304D0A"/>
    <w:rsid w:val="003D356A"/>
    <w:rsid w:val="005B28AB"/>
    <w:rsid w:val="0060310D"/>
    <w:rsid w:val="00627664"/>
    <w:rsid w:val="00632FDF"/>
    <w:rsid w:val="00656073"/>
    <w:rsid w:val="006A7C5A"/>
    <w:rsid w:val="006B33EA"/>
    <w:rsid w:val="0070374F"/>
    <w:rsid w:val="0075008A"/>
    <w:rsid w:val="00793B4D"/>
    <w:rsid w:val="00825A7D"/>
    <w:rsid w:val="00875C7A"/>
    <w:rsid w:val="009B724D"/>
    <w:rsid w:val="009B73DE"/>
    <w:rsid w:val="00A06E96"/>
    <w:rsid w:val="00AC0C7A"/>
    <w:rsid w:val="00B47A6A"/>
    <w:rsid w:val="00B91269"/>
    <w:rsid w:val="00C43D4C"/>
    <w:rsid w:val="00C652AA"/>
    <w:rsid w:val="00E2523B"/>
    <w:rsid w:val="00E539DF"/>
    <w:rsid w:val="00E639E9"/>
    <w:rsid w:val="00EC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634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E267-EF87-4198-9F5F-1F212A08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1241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2024-11-05T10:54:00Z</cp:lastPrinted>
  <dcterms:created xsi:type="dcterms:W3CDTF">2024-11-05T10:48:00Z</dcterms:created>
  <dcterms:modified xsi:type="dcterms:W3CDTF">2024-11-05T10:54:00Z</dcterms:modified>
  <dc:language>it-IT</dc:language>
</cp:coreProperties>
</file>