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94FF" w14:textId="77777777" w:rsidR="00137D38" w:rsidRPr="00137D38" w:rsidRDefault="00137D38" w:rsidP="00137D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pacing w:val="-36"/>
          <w:sz w:val="38"/>
          <w:szCs w:val="38"/>
          <w:lang w:eastAsia="it-IT"/>
        </w:rPr>
      </w:pPr>
      <w:r w:rsidRPr="00137D38">
        <w:rPr>
          <w:rFonts w:ascii="Arial" w:eastAsia="Times New Roman" w:hAnsi="Arial" w:cs="Arial"/>
          <w:b/>
          <w:spacing w:val="-36"/>
          <w:sz w:val="38"/>
          <w:szCs w:val="38"/>
          <w:lang w:eastAsia="it-IT"/>
        </w:rPr>
        <w:t>AZIENDA SOCIO - SANITARIA TERRITORIALE</w:t>
      </w:r>
    </w:p>
    <w:p w14:paraId="666FBD65" w14:textId="77777777" w:rsidR="00137D38" w:rsidRPr="00137D38" w:rsidRDefault="00137D38" w:rsidP="00137D3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pacing w:val="-36"/>
          <w:sz w:val="38"/>
          <w:szCs w:val="38"/>
          <w:lang w:eastAsia="it-IT"/>
        </w:rPr>
      </w:pPr>
      <w:r w:rsidRPr="00137D38">
        <w:rPr>
          <w:rFonts w:ascii="Arial" w:eastAsia="Times New Roman" w:hAnsi="Arial" w:cs="Arial"/>
          <w:b/>
          <w:spacing w:val="-36"/>
          <w:sz w:val="38"/>
          <w:szCs w:val="38"/>
          <w:lang w:eastAsia="it-IT"/>
        </w:rPr>
        <w:t>DELLA VALLE OLONA</w:t>
      </w:r>
    </w:p>
    <w:p w14:paraId="67C1C5D3" w14:textId="77777777" w:rsidR="00137D38" w:rsidRPr="00137D38" w:rsidRDefault="00137D38" w:rsidP="00137D38">
      <w:pPr>
        <w:widowControl w:val="0"/>
        <w:autoSpaceDE w:val="0"/>
        <w:autoSpaceDN w:val="0"/>
        <w:spacing w:after="0" w:line="264" w:lineRule="auto"/>
        <w:ind w:right="-1"/>
        <w:jc w:val="center"/>
        <w:rPr>
          <w:rFonts w:ascii="Arial" w:eastAsia="Times New Roman" w:hAnsi="Arial" w:cs="Arial"/>
          <w:i/>
          <w:iCs/>
          <w:sz w:val="21"/>
          <w:szCs w:val="21"/>
          <w:lang w:eastAsia="it-IT"/>
        </w:rPr>
      </w:pPr>
      <w:r w:rsidRPr="00137D38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21052 </w:t>
      </w:r>
      <w:r w:rsidRPr="00137D38">
        <w:rPr>
          <w:rFonts w:ascii="Arial" w:eastAsia="Times New Roman" w:hAnsi="Arial" w:cs="Arial"/>
          <w:b/>
          <w:i/>
          <w:iCs/>
          <w:sz w:val="21"/>
          <w:szCs w:val="21"/>
          <w:lang w:eastAsia="it-IT"/>
        </w:rPr>
        <w:t>BUSTO ARSIZIO</w:t>
      </w:r>
      <w:r w:rsidRPr="00137D38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 – Via A. Da Brescia, 1</w:t>
      </w:r>
    </w:p>
    <w:p w14:paraId="0FCF0C58" w14:textId="77777777" w:rsidR="00137D38" w:rsidRPr="00137D38" w:rsidRDefault="00137D38" w:rsidP="00137D38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Arial" w:eastAsia="Times New Roman" w:hAnsi="Arial" w:cs="Arial"/>
          <w:i/>
          <w:iCs/>
          <w:sz w:val="18"/>
          <w:szCs w:val="18"/>
          <w:lang w:eastAsia="it-IT"/>
        </w:rPr>
      </w:pPr>
      <w:r w:rsidRPr="00137D38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(D.G.R. n. X/4482 del 10/12/2015)</w:t>
      </w:r>
    </w:p>
    <w:p w14:paraId="15193389" w14:textId="77777777" w:rsidR="00137D38" w:rsidRPr="00137D38" w:rsidRDefault="00137D38" w:rsidP="00137D38">
      <w:pPr>
        <w:spacing w:after="0" w:line="566" w:lineRule="exact"/>
        <w:ind w:right="-1"/>
        <w:jc w:val="center"/>
        <w:rPr>
          <w:rFonts w:ascii="Arial" w:eastAsia="Times New Roman" w:hAnsi="Arial" w:cs="Times New Roman"/>
          <w:sz w:val="24"/>
          <w:szCs w:val="20"/>
          <w:lang w:eastAsia="it-IT"/>
        </w:rPr>
      </w:pPr>
      <w:r w:rsidRPr="00137D38">
        <w:rPr>
          <w:rFonts w:ascii="Arial" w:eastAsia="Times New Roman" w:hAnsi="Arial" w:cs="Times New Roman"/>
          <w:sz w:val="20"/>
          <w:szCs w:val="20"/>
          <w:lang w:eastAsia="it-IT"/>
        </w:rPr>
        <w:t>*.*.*.*.*.*.*</w:t>
      </w:r>
    </w:p>
    <w:p w14:paraId="02DABEA7" w14:textId="77777777" w:rsidR="00137D38" w:rsidRDefault="00137D38" w:rsidP="00137D38">
      <w:pPr>
        <w:jc w:val="center"/>
        <w:rPr>
          <w:sz w:val="28"/>
          <w:szCs w:val="28"/>
        </w:rPr>
      </w:pPr>
      <w:r>
        <w:br/>
      </w:r>
      <w:r w:rsidRPr="00137D38">
        <w:rPr>
          <w:sz w:val="28"/>
          <w:szCs w:val="28"/>
        </w:rPr>
        <w:t>AVVISO DI SPONSORIZZAZIONE</w:t>
      </w:r>
    </w:p>
    <w:p w14:paraId="1CD0C2C5" w14:textId="77777777" w:rsidR="00137D38" w:rsidRDefault="003F1104" w:rsidP="00137D38">
      <w:pPr>
        <w:jc w:val="center"/>
        <w:rPr>
          <w:sz w:val="28"/>
          <w:szCs w:val="28"/>
        </w:rPr>
      </w:pPr>
      <w:r>
        <w:rPr>
          <w:sz w:val="28"/>
          <w:szCs w:val="28"/>
        </w:rPr>
        <w:t>AVVISO PER LA RICERCA DI SPONSO</w:t>
      </w:r>
      <w:r w:rsidR="00E86CE6">
        <w:rPr>
          <w:sz w:val="28"/>
          <w:szCs w:val="28"/>
        </w:rPr>
        <w:t>R P</w:t>
      </w:r>
      <w:r w:rsidR="002D3E0F">
        <w:rPr>
          <w:sz w:val="28"/>
          <w:szCs w:val="28"/>
        </w:rPr>
        <w:t xml:space="preserve">ER ATTIVITA’ DI BENCHMARK PER </w:t>
      </w:r>
      <w:r w:rsidR="00E86CE6">
        <w:rPr>
          <w:sz w:val="28"/>
          <w:szCs w:val="28"/>
        </w:rPr>
        <w:t xml:space="preserve">CONSUMI </w:t>
      </w:r>
      <w:r w:rsidR="002D3E0F">
        <w:rPr>
          <w:sz w:val="28"/>
          <w:szCs w:val="28"/>
        </w:rPr>
        <w:t>FARMACI</w:t>
      </w:r>
      <w:r w:rsidR="00E86CE6">
        <w:rPr>
          <w:sz w:val="28"/>
          <w:szCs w:val="28"/>
        </w:rPr>
        <w:t xml:space="preserve"> </w:t>
      </w:r>
      <w:r w:rsidR="00315DC4">
        <w:rPr>
          <w:sz w:val="28"/>
          <w:szCs w:val="28"/>
        </w:rPr>
        <w:t xml:space="preserve">E DISPOSITIVI MEDICI </w:t>
      </w:r>
      <w:r w:rsidR="00E86CE6">
        <w:rPr>
          <w:sz w:val="28"/>
          <w:szCs w:val="28"/>
        </w:rPr>
        <w:t xml:space="preserve">OSPEDALIERI </w:t>
      </w:r>
    </w:p>
    <w:p w14:paraId="0FCCB898" w14:textId="77777777" w:rsidR="00137D38" w:rsidRDefault="00137D38" w:rsidP="00137D38">
      <w:pPr>
        <w:rPr>
          <w:sz w:val="28"/>
          <w:szCs w:val="28"/>
        </w:rPr>
      </w:pPr>
      <w:r>
        <w:rPr>
          <w:sz w:val="28"/>
          <w:szCs w:val="28"/>
        </w:rPr>
        <w:t>AMMINISTRAZIONE SPONSORIZZATA E CRITERI GENERALI</w:t>
      </w:r>
    </w:p>
    <w:p w14:paraId="3BD24C1A" w14:textId="77777777" w:rsidR="00137D38" w:rsidRDefault="00137D38" w:rsidP="00137D38">
      <w:pPr>
        <w:pStyle w:val="Paragrafoelenco"/>
        <w:numPr>
          <w:ilvl w:val="1"/>
          <w:numId w:val="1"/>
        </w:numPr>
        <w:rPr>
          <w:b/>
          <w:sz w:val="24"/>
          <w:szCs w:val="24"/>
        </w:rPr>
      </w:pPr>
      <w:r w:rsidRPr="00137D38">
        <w:rPr>
          <w:b/>
          <w:sz w:val="24"/>
          <w:szCs w:val="24"/>
        </w:rPr>
        <w:t>Denominazione e indirizzo ufficiale dell’Amministrazione sponsorizzata</w:t>
      </w:r>
    </w:p>
    <w:p w14:paraId="0DBE53B8" w14:textId="77777777" w:rsidR="00137D38" w:rsidRDefault="00137D38" w:rsidP="00137D38">
      <w:pPr>
        <w:pStyle w:val="Paragrafoelenco"/>
        <w:rPr>
          <w:b/>
          <w:sz w:val="24"/>
          <w:szCs w:val="24"/>
        </w:rPr>
      </w:pPr>
    </w:p>
    <w:p w14:paraId="599E7E41" w14:textId="77777777" w:rsidR="00137D38" w:rsidRDefault="00137D38" w:rsidP="00137D38">
      <w:pPr>
        <w:pStyle w:val="Paragrafoelenco"/>
        <w:rPr>
          <w:b/>
          <w:sz w:val="24"/>
          <w:szCs w:val="24"/>
        </w:rPr>
      </w:pPr>
      <w:r>
        <w:rPr>
          <w:b/>
          <w:sz w:val="24"/>
          <w:szCs w:val="24"/>
        </w:rPr>
        <w:t>ASST della Valle Olona</w:t>
      </w:r>
    </w:p>
    <w:p w14:paraId="305E573C" w14:textId="77777777" w:rsidR="00137D38" w:rsidRDefault="00137D38" w:rsidP="00137D38">
      <w:pPr>
        <w:pStyle w:val="Paragrafoelenco"/>
        <w:rPr>
          <w:b/>
          <w:sz w:val="24"/>
          <w:szCs w:val="24"/>
        </w:rPr>
      </w:pPr>
      <w:r>
        <w:rPr>
          <w:b/>
          <w:sz w:val="24"/>
          <w:szCs w:val="24"/>
        </w:rPr>
        <w:t>Via Arnaldo Da Brescia, 1 – 21052 Busto Arsizio (VA)</w:t>
      </w:r>
    </w:p>
    <w:p w14:paraId="2E45678C" w14:textId="77777777" w:rsidR="00137D38" w:rsidRPr="00137D38" w:rsidRDefault="00137D38" w:rsidP="00137D38">
      <w:pPr>
        <w:pStyle w:val="Paragrafoelenco"/>
        <w:rPr>
          <w:sz w:val="24"/>
          <w:szCs w:val="24"/>
        </w:rPr>
      </w:pPr>
      <w:r w:rsidRPr="00137D38">
        <w:rPr>
          <w:sz w:val="24"/>
          <w:szCs w:val="24"/>
        </w:rPr>
        <w:t xml:space="preserve">Email certificata: </w:t>
      </w:r>
      <w:hyperlink r:id="rId7" w:history="1">
        <w:r w:rsidRPr="00137D38">
          <w:rPr>
            <w:rStyle w:val="Collegamentoipertestuale"/>
            <w:sz w:val="24"/>
            <w:szCs w:val="24"/>
          </w:rPr>
          <w:t>protocollo@pec.asst-valleolona.it</w:t>
        </w:r>
      </w:hyperlink>
    </w:p>
    <w:p w14:paraId="37A23C07" w14:textId="77777777" w:rsidR="00137D38" w:rsidRPr="00BB20A2" w:rsidRDefault="00137D38" w:rsidP="00137D38">
      <w:pPr>
        <w:pStyle w:val="Paragrafoelenco"/>
        <w:rPr>
          <w:rFonts w:eastAsia="Times New Roman" w:cs="Arial"/>
          <w:sz w:val="24"/>
          <w:szCs w:val="24"/>
          <w:lang w:eastAsia="zh-CN"/>
        </w:rPr>
      </w:pPr>
      <w:r w:rsidRPr="00137D38">
        <w:rPr>
          <w:sz w:val="24"/>
          <w:szCs w:val="24"/>
        </w:rPr>
        <w:t xml:space="preserve">CODICE FISCALE E P.IVA </w:t>
      </w:r>
      <w:r w:rsidRPr="00BB20A2">
        <w:rPr>
          <w:rFonts w:eastAsia="Times New Roman" w:cs="Arial"/>
          <w:sz w:val="24"/>
          <w:szCs w:val="24"/>
          <w:lang w:eastAsia="zh-CN"/>
        </w:rPr>
        <w:t>03510190121</w:t>
      </w:r>
    </w:p>
    <w:p w14:paraId="65E5AE09" w14:textId="77777777" w:rsidR="00137D38" w:rsidRDefault="00BB20A2" w:rsidP="00137D38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INDIRIZZO INTERNET (</w:t>
      </w:r>
      <w:proofErr w:type="gramStart"/>
      <w:r>
        <w:rPr>
          <w:sz w:val="24"/>
          <w:szCs w:val="24"/>
        </w:rPr>
        <w:t xml:space="preserve">URL) </w:t>
      </w:r>
      <w:r w:rsidR="00137D38" w:rsidRPr="00137D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137D38" w:rsidRPr="00137D38">
        <w:rPr>
          <w:sz w:val="24"/>
          <w:szCs w:val="24"/>
        </w:rPr>
        <w:t>http\\www.asst-valleolona.it</w:t>
      </w:r>
    </w:p>
    <w:p w14:paraId="375272C6" w14:textId="77777777" w:rsidR="00137D38" w:rsidRDefault="00137D38" w:rsidP="00137D38">
      <w:pPr>
        <w:pStyle w:val="Paragrafoelenco"/>
        <w:rPr>
          <w:sz w:val="24"/>
          <w:szCs w:val="24"/>
        </w:rPr>
      </w:pPr>
    </w:p>
    <w:p w14:paraId="7109F828" w14:textId="77777777" w:rsidR="00156D15" w:rsidRDefault="00156D15" w:rsidP="00156D1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Area Responsabile</w:t>
      </w:r>
    </w:p>
    <w:p w14:paraId="26821BC1" w14:textId="77777777" w:rsidR="00156D15" w:rsidRDefault="00156D15" w:rsidP="00156D1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 xml:space="preserve">S.C. Affari Generali e </w:t>
      </w:r>
      <w:r w:rsidR="00710423">
        <w:rPr>
          <w:sz w:val="24"/>
          <w:szCs w:val="24"/>
        </w:rPr>
        <w:t>Legali</w:t>
      </w:r>
    </w:p>
    <w:p w14:paraId="686F9374" w14:textId="77777777" w:rsidR="00156D15" w:rsidRDefault="00156D15" w:rsidP="00156D1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 xml:space="preserve">Tel. 0331/699.321 </w:t>
      </w:r>
    </w:p>
    <w:p w14:paraId="1B78A8E7" w14:textId="77777777" w:rsidR="00156D15" w:rsidRDefault="00156D15" w:rsidP="00156D15">
      <w:pPr>
        <w:pStyle w:val="Paragrafoelenco"/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</w:t>
      </w:r>
      <w:hyperlink r:id="rId8" w:history="1">
        <w:r w:rsidR="00710423" w:rsidRPr="006B554D">
          <w:rPr>
            <w:rStyle w:val="Collegamentoipertestuale"/>
          </w:rPr>
          <w:t>paolo.pelliccia@asst-valleolona.it</w:t>
        </w:r>
      </w:hyperlink>
    </w:p>
    <w:p w14:paraId="7EF45EA3" w14:textId="77777777" w:rsidR="00710423" w:rsidRPr="00156D15" w:rsidRDefault="00710423" w:rsidP="00156D15">
      <w:pPr>
        <w:pStyle w:val="Paragrafoelenco"/>
        <w:rPr>
          <w:sz w:val="24"/>
          <w:szCs w:val="24"/>
        </w:rPr>
      </w:pPr>
    </w:p>
    <w:p w14:paraId="7FDF804F" w14:textId="77777777" w:rsidR="00137D38" w:rsidRDefault="00137D38" w:rsidP="00137D38">
      <w:pPr>
        <w:pStyle w:val="Paragrafoelenco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Indirizzo al quale inviare le offerte o le lettere di intenti</w:t>
      </w:r>
    </w:p>
    <w:p w14:paraId="3C4A4286" w14:textId="77777777" w:rsidR="00137D38" w:rsidRDefault="00137D38" w:rsidP="00137D38">
      <w:pPr>
        <w:pStyle w:val="Paragrafoelenco"/>
        <w:rPr>
          <w:b/>
          <w:sz w:val="24"/>
          <w:szCs w:val="24"/>
        </w:rPr>
      </w:pPr>
    </w:p>
    <w:p w14:paraId="07E6D0D8" w14:textId="77777777" w:rsidR="00137D38" w:rsidRDefault="00137D38" w:rsidP="0007762F">
      <w:pPr>
        <w:pStyle w:val="Paragrafoelenco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ASST della Valle Olona</w:t>
      </w:r>
    </w:p>
    <w:p w14:paraId="3CE6B0DB" w14:textId="77777777" w:rsidR="00137D38" w:rsidRPr="0007762F" w:rsidRDefault="00137D38" w:rsidP="0007762F">
      <w:pPr>
        <w:pStyle w:val="Paragrafoelenco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Via Arnaldo Da Brescia, 1 – 21052 Busto Arsizio (VA)</w:t>
      </w:r>
    </w:p>
    <w:p w14:paraId="791B98D9" w14:textId="77777777" w:rsidR="00137D38" w:rsidRPr="0007762F" w:rsidRDefault="00137D38" w:rsidP="0007762F">
      <w:pPr>
        <w:pStyle w:val="Paragrafoelenc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oppure</w:t>
      </w:r>
      <w:proofErr w:type="gramEnd"/>
    </w:p>
    <w:p w14:paraId="32C3AE20" w14:textId="77777777" w:rsidR="00BB20A2" w:rsidRDefault="00BB20A2" w:rsidP="0007762F">
      <w:pPr>
        <w:pStyle w:val="Paragrafoelenc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tramite</w:t>
      </w:r>
      <w:proofErr w:type="gramEnd"/>
      <w:r>
        <w:rPr>
          <w:sz w:val="24"/>
          <w:szCs w:val="24"/>
        </w:rPr>
        <w:t xml:space="preserve"> </w:t>
      </w:r>
      <w:r w:rsidR="00137D38" w:rsidRPr="00137D38">
        <w:rPr>
          <w:sz w:val="24"/>
          <w:szCs w:val="24"/>
        </w:rPr>
        <w:t xml:space="preserve">mail </w:t>
      </w:r>
      <w:r>
        <w:rPr>
          <w:sz w:val="24"/>
          <w:szCs w:val="24"/>
        </w:rPr>
        <w:t xml:space="preserve">al seguente indirizzo di posta elettronica </w:t>
      </w:r>
      <w:r w:rsidR="00137D38" w:rsidRPr="00137D38">
        <w:rPr>
          <w:sz w:val="24"/>
          <w:szCs w:val="24"/>
        </w:rPr>
        <w:t xml:space="preserve">certificata: </w:t>
      </w:r>
    </w:p>
    <w:p w14:paraId="17FBCDAE" w14:textId="77777777" w:rsidR="00137D38" w:rsidRPr="00137D38" w:rsidRDefault="006D5096" w:rsidP="0007762F">
      <w:pPr>
        <w:pStyle w:val="Paragrafoelenco"/>
        <w:spacing w:line="360" w:lineRule="auto"/>
        <w:rPr>
          <w:sz w:val="24"/>
          <w:szCs w:val="24"/>
        </w:rPr>
      </w:pPr>
      <w:hyperlink r:id="rId9" w:history="1">
        <w:r w:rsidR="00137D38" w:rsidRPr="00137D38">
          <w:rPr>
            <w:rStyle w:val="Collegamentoipertestuale"/>
            <w:sz w:val="24"/>
            <w:szCs w:val="24"/>
          </w:rPr>
          <w:t>protocollo@pec.asst-valleolona.it</w:t>
        </w:r>
      </w:hyperlink>
    </w:p>
    <w:p w14:paraId="320E4DB3" w14:textId="77777777" w:rsidR="00137D38" w:rsidRDefault="00137D38" w:rsidP="0007762F">
      <w:pPr>
        <w:pStyle w:val="Paragrafoelenco"/>
        <w:spacing w:line="360" w:lineRule="auto"/>
      </w:pPr>
    </w:p>
    <w:p w14:paraId="69C79C6C" w14:textId="77777777" w:rsidR="00137D38" w:rsidRDefault="00137D38" w:rsidP="00137D38">
      <w:pPr>
        <w:pStyle w:val="Paragrafoelenco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Tipo di Amministrazione Sponsorizzata</w:t>
      </w:r>
    </w:p>
    <w:p w14:paraId="29C8D79E" w14:textId="77777777" w:rsidR="003F1104" w:rsidRDefault="003F1104" w:rsidP="003F1104">
      <w:pPr>
        <w:pStyle w:val="Paragrafoelenco"/>
        <w:ind w:left="709"/>
        <w:rPr>
          <w:b/>
          <w:sz w:val="24"/>
          <w:szCs w:val="24"/>
        </w:rPr>
      </w:pPr>
    </w:p>
    <w:p w14:paraId="19048FF5" w14:textId="77777777" w:rsidR="003F1104" w:rsidRDefault="003F1104" w:rsidP="003F1104">
      <w:pPr>
        <w:pStyle w:val="Paragrafoelenco"/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>Livello regionale/locale – Azienda sanitaria pubblica</w:t>
      </w:r>
    </w:p>
    <w:p w14:paraId="5F136F63" w14:textId="77777777" w:rsidR="003F1104" w:rsidRPr="0007762F" w:rsidRDefault="0007762F" w:rsidP="0007762F">
      <w:pPr>
        <w:pStyle w:val="Paragrafoelenc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14:paraId="07A50A73" w14:textId="77777777" w:rsidR="00137D38" w:rsidRDefault="00BB20A2" w:rsidP="003F1104">
      <w:pPr>
        <w:pStyle w:val="Paragrafoelenco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Luogo di esecuzione del progetto</w:t>
      </w:r>
    </w:p>
    <w:p w14:paraId="618E9D51" w14:textId="77777777" w:rsidR="003F1104" w:rsidRPr="003F1104" w:rsidRDefault="003F1104" w:rsidP="003F1104">
      <w:pPr>
        <w:pStyle w:val="Paragrafoelenco"/>
        <w:rPr>
          <w:b/>
          <w:sz w:val="24"/>
          <w:szCs w:val="24"/>
        </w:rPr>
      </w:pPr>
    </w:p>
    <w:p w14:paraId="37360777" w14:textId="77777777" w:rsidR="00137D38" w:rsidRDefault="003F1104" w:rsidP="00137D38">
      <w:pPr>
        <w:pStyle w:val="Paragrafoelenco"/>
      </w:pPr>
      <w:r>
        <w:t>Di norma le sedi dell’Azienda</w:t>
      </w:r>
    </w:p>
    <w:p w14:paraId="2EC92E4F" w14:textId="77777777" w:rsidR="0007762F" w:rsidRDefault="0007762F" w:rsidP="00137D38">
      <w:pPr>
        <w:pStyle w:val="Paragrafoelenco"/>
      </w:pPr>
    </w:p>
    <w:p w14:paraId="77024A83" w14:textId="77777777" w:rsidR="003F1104" w:rsidRDefault="003F1104" w:rsidP="003F1104">
      <w:pPr>
        <w:pStyle w:val="Paragrafoelenco"/>
        <w:numPr>
          <w:ilvl w:val="1"/>
          <w:numId w:val="1"/>
        </w:numPr>
        <w:rPr>
          <w:b/>
          <w:sz w:val="24"/>
          <w:szCs w:val="24"/>
        </w:rPr>
      </w:pPr>
      <w:r w:rsidRPr="003F1104">
        <w:rPr>
          <w:b/>
          <w:sz w:val="24"/>
          <w:szCs w:val="24"/>
        </w:rPr>
        <w:t>Durata</w:t>
      </w:r>
    </w:p>
    <w:p w14:paraId="2DF17E2D" w14:textId="77777777" w:rsidR="003F1104" w:rsidRPr="003F1104" w:rsidRDefault="003F1104" w:rsidP="003F1104">
      <w:pPr>
        <w:pStyle w:val="Paragrafoelenco"/>
        <w:rPr>
          <w:b/>
          <w:sz w:val="24"/>
          <w:szCs w:val="24"/>
        </w:rPr>
      </w:pPr>
    </w:p>
    <w:p w14:paraId="24823E1F" w14:textId="77777777" w:rsidR="003F1104" w:rsidRPr="003F1104" w:rsidRDefault="002D3E0F" w:rsidP="003F1104">
      <w:pPr>
        <w:pStyle w:val="Paragrafoelenco"/>
        <w:ind w:left="465" w:firstLine="244"/>
        <w:rPr>
          <w:sz w:val="24"/>
          <w:szCs w:val="24"/>
        </w:rPr>
      </w:pPr>
      <w:r>
        <w:rPr>
          <w:sz w:val="24"/>
          <w:szCs w:val="24"/>
        </w:rPr>
        <w:t>3 Anni (36 mesi).</w:t>
      </w:r>
    </w:p>
    <w:p w14:paraId="3395E076" w14:textId="77777777" w:rsidR="003F1104" w:rsidRPr="003F1104" w:rsidRDefault="003F1104" w:rsidP="003F1104">
      <w:pPr>
        <w:pStyle w:val="Paragrafoelenco"/>
        <w:ind w:left="465" w:firstLine="244"/>
        <w:rPr>
          <w:b/>
          <w:sz w:val="24"/>
          <w:szCs w:val="24"/>
        </w:rPr>
      </w:pPr>
    </w:p>
    <w:p w14:paraId="17D0E75C" w14:textId="77777777" w:rsidR="003F1104" w:rsidRPr="003F1104" w:rsidRDefault="003F1104" w:rsidP="003F1104">
      <w:pPr>
        <w:pStyle w:val="Paragrafoelenco"/>
        <w:numPr>
          <w:ilvl w:val="1"/>
          <w:numId w:val="1"/>
        </w:numPr>
        <w:rPr>
          <w:b/>
          <w:sz w:val="24"/>
          <w:szCs w:val="24"/>
        </w:rPr>
      </w:pPr>
      <w:r w:rsidRPr="003F1104">
        <w:rPr>
          <w:b/>
          <w:sz w:val="24"/>
          <w:szCs w:val="24"/>
        </w:rPr>
        <w:t>Natura del contratto</w:t>
      </w:r>
    </w:p>
    <w:p w14:paraId="44487BC1" w14:textId="77777777" w:rsidR="003F1104" w:rsidRPr="003F1104" w:rsidRDefault="003F1104" w:rsidP="003F1104">
      <w:pPr>
        <w:pStyle w:val="Paragrafoelenco"/>
        <w:rPr>
          <w:b/>
          <w:sz w:val="24"/>
          <w:szCs w:val="24"/>
        </w:rPr>
      </w:pPr>
    </w:p>
    <w:p w14:paraId="2BC071F5" w14:textId="77777777" w:rsidR="003F1104" w:rsidRPr="003F1104" w:rsidRDefault="0007762F" w:rsidP="0007762F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Si intende quale contratto di sponsorizzazione quello con cui l’Azienda, che è soggetto sponsorizzato (</w:t>
      </w:r>
      <w:proofErr w:type="spellStart"/>
      <w:r>
        <w:rPr>
          <w:sz w:val="24"/>
          <w:szCs w:val="24"/>
        </w:rPr>
        <w:t>sponsee</w:t>
      </w:r>
      <w:proofErr w:type="spellEnd"/>
      <w:r>
        <w:rPr>
          <w:sz w:val="24"/>
          <w:szCs w:val="24"/>
        </w:rPr>
        <w:t>) si obbliga a fornire, nell’ambito della propria attività istituzionale la veicolazione di un segno distintivo e visibilità del o dei soggetti terzi (sponsor), i quali si obbligano a pagare un corrispettivo.</w:t>
      </w:r>
    </w:p>
    <w:p w14:paraId="10E08B7D" w14:textId="77777777" w:rsidR="003F1104" w:rsidRPr="003F1104" w:rsidRDefault="003F1104" w:rsidP="003F1104">
      <w:pPr>
        <w:pStyle w:val="Paragrafoelenco"/>
        <w:rPr>
          <w:b/>
          <w:sz w:val="24"/>
          <w:szCs w:val="24"/>
        </w:rPr>
      </w:pPr>
    </w:p>
    <w:p w14:paraId="1153F8D4" w14:textId="77777777" w:rsidR="003F1104" w:rsidRDefault="003F1104" w:rsidP="003F1104">
      <w:pPr>
        <w:pStyle w:val="Paragrafoelenco"/>
        <w:numPr>
          <w:ilvl w:val="1"/>
          <w:numId w:val="1"/>
        </w:numPr>
        <w:rPr>
          <w:b/>
          <w:sz w:val="24"/>
          <w:szCs w:val="24"/>
        </w:rPr>
      </w:pPr>
      <w:r w:rsidRPr="003F1104">
        <w:rPr>
          <w:b/>
          <w:sz w:val="24"/>
          <w:szCs w:val="24"/>
        </w:rPr>
        <w:t>Indicazioni di carattere fiscale</w:t>
      </w:r>
    </w:p>
    <w:p w14:paraId="5D7D9C41" w14:textId="77777777" w:rsidR="003F1104" w:rsidRPr="003F1104" w:rsidRDefault="003F1104" w:rsidP="003F1104">
      <w:pPr>
        <w:pStyle w:val="Paragrafoelenco"/>
        <w:rPr>
          <w:b/>
          <w:sz w:val="24"/>
          <w:szCs w:val="24"/>
        </w:rPr>
      </w:pPr>
    </w:p>
    <w:p w14:paraId="36E04F24" w14:textId="77777777" w:rsidR="003F1104" w:rsidRPr="003F1104" w:rsidRDefault="0007762F" w:rsidP="0007762F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In ordine agli aspetti connessi al finanziamento del progetto, si specifica che le somme verranno erogate a titolo di “sponsorizzazione” e saranno soggette all’Imposta sul Valore Aggiunto nella misura prevista dalle normative fiscali in vigore al momento della fatturazione.</w:t>
      </w:r>
    </w:p>
    <w:p w14:paraId="5648F6A3" w14:textId="77777777" w:rsidR="003F1104" w:rsidRPr="003F1104" w:rsidRDefault="003F1104" w:rsidP="003F1104">
      <w:pPr>
        <w:pStyle w:val="Paragrafoelenco"/>
        <w:rPr>
          <w:b/>
          <w:sz w:val="24"/>
          <w:szCs w:val="24"/>
        </w:rPr>
      </w:pPr>
    </w:p>
    <w:p w14:paraId="482AADE5" w14:textId="77777777" w:rsidR="0007762F" w:rsidRDefault="003F1104" w:rsidP="0007762F">
      <w:pPr>
        <w:pStyle w:val="Paragrafoelenco"/>
        <w:numPr>
          <w:ilvl w:val="1"/>
          <w:numId w:val="1"/>
        </w:numPr>
        <w:rPr>
          <w:b/>
          <w:sz w:val="24"/>
          <w:szCs w:val="24"/>
        </w:rPr>
      </w:pPr>
      <w:r w:rsidRPr="003F1104">
        <w:rPr>
          <w:b/>
          <w:sz w:val="24"/>
          <w:szCs w:val="24"/>
        </w:rPr>
        <w:t>Progetto</w:t>
      </w:r>
    </w:p>
    <w:p w14:paraId="285E0C80" w14:textId="77777777" w:rsidR="0007762F" w:rsidRPr="0007762F" w:rsidRDefault="0007762F" w:rsidP="0007762F">
      <w:pPr>
        <w:pStyle w:val="Paragrafoelenco"/>
        <w:rPr>
          <w:b/>
          <w:sz w:val="24"/>
          <w:szCs w:val="24"/>
        </w:rPr>
      </w:pPr>
    </w:p>
    <w:p w14:paraId="3B1249F7" w14:textId="4FFCC879" w:rsidR="003F1104" w:rsidRDefault="00B27B58" w:rsidP="0007762F">
      <w:pPr>
        <w:pStyle w:val="Paragrafoelenco"/>
        <w:ind w:left="708"/>
        <w:jc w:val="both"/>
        <w:rPr>
          <w:sz w:val="24"/>
          <w:szCs w:val="24"/>
        </w:rPr>
      </w:pPr>
      <w:r w:rsidRPr="002D3E0F">
        <w:rPr>
          <w:sz w:val="24"/>
          <w:szCs w:val="24"/>
        </w:rPr>
        <w:t xml:space="preserve">L’Azienda individua con il presente bando il seguente progetto </w:t>
      </w:r>
      <w:r w:rsidR="00BB20A2" w:rsidRPr="002D3E0F">
        <w:rPr>
          <w:sz w:val="24"/>
          <w:szCs w:val="24"/>
        </w:rPr>
        <w:t>dal titolo: “</w:t>
      </w:r>
      <w:r w:rsidR="002D3E0F" w:rsidRPr="002D3E0F">
        <w:rPr>
          <w:sz w:val="24"/>
          <w:szCs w:val="24"/>
        </w:rPr>
        <w:t xml:space="preserve">ATTIVITA’ DI BENCHMARK PER CONSUMI FARMACI </w:t>
      </w:r>
      <w:r w:rsidR="00315DC4">
        <w:rPr>
          <w:sz w:val="24"/>
          <w:szCs w:val="24"/>
        </w:rPr>
        <w:t xml:space="preserve">E DISPOSITIVI MEDICI </w:t>
      </w:r>
      <w:r w:rsidR="002D3E0F" w:rsidRPr="002D3E0F">
        <w:rPr>
          <w:sz w:val="24"/>
          <w:szCs w:val="24"/>
        </w:rPr>
        <w:t>OSPEDALIERI</w:t>
      </w:r>
      <w:r w:rsidRPr="002D3E0F">
        <w:rPr>
          <w:sz w:val="24"/>
          <w:szCs w:val="24"/>
        </w:rPr>
        <w:t xml:space="preserve">” </w:t>
      </w:r>
      <w:r w:rsidRPr="00315DC4">
        <w:rPr>
          <w:sz w:val="24"/>
          <w:szCs w:val="24"/>
        </w:rPr>
        <w:t xml:space="preserve">con Responsabile e Direttore Scientifico </w:t>
      </w:r>
      <w:r w:rsidR="002D3E0F" w:rsidRPr="00315DC4">
        <w:rPr>
          <w:sz w:val="24"/>
          <w:szCs w:val="24"/>
        </w:rPr>
        <w:t>la</w:t>
      </w:r>
      <w:r w:rsidRPr="00315DC4">
        <w:rPr>
          <w:sz w:val="24"/>
          <w:szCs w:val="24"/>
        </w:rPr>
        <w:t xml:space="preserve"> Dott.</w:t>
      </w:r>
      <w:r w:rsidR="002D3E0F" w:rsidRPr="00315DC4">
        <w:rPr>
          <w:sz w:val="24"/>
          <w:szCs w:val="24"/>
        </w:rPr>
        <w:t>ssa</w:t>
      </w:r>
      <w:r w:rsidRPr="00315DC4">
        <w:rPr>
          <w:sz w:val="24"/>
          <w:szCs w:val="24"/>
        </w:rPr>
        <w:t xml:space="preserve"> </w:t>
      </w:r>
      <w:r w:rsidR="002D3E0F" w:rsidRPr="00315DC4">
        <w:rPr>
          <w:sz w:val="24"/>
          <w:szCs w:val="24"/>
        </w:rPr>
        <w:t>Giovanna Mainardi</w:t>
      </w:r>
      <w:r w:rsidRPr="00315DC4">
        <w:rPr>
          <w:sz w:val="24"/>
          <w:szCs w:val="24"/>
        </w:rPr>
        <w:t xml:space="preserve">, </w:t>
      </w:r>
      <w:r w:rsidR="002D3E0F" w:rsidRPr="00315DC4">
        <w:rPr>
          <w:sz w:val="24"/>
          <w:szCs w:val="24"/>
        </w:rPr>
        <w:t>Dirigente Farmacista</w:t>
      </w:r>
      <w:r w:rsidRPr="00315DC4">
        <w:rPr>
          <w:sz w:val="24"/>
          <w:szCs w:val="24"/>
        </w:rPr>
        <w:t xml:space="preserve"> della Struttura Complessa “</w:t>
      </w:r>
      <w:r w:rsidR="002D3E0F" w:rsidRPr="00315DC4">
        <w:rPr>
          <w:sz w:val="24"/>
          <w:szCs w:val="24"/>
        </w:rPr>
        <w:t xml:space="preserve">Farmacia </w:t>
      </w:r>
      <w:r w:rsidR="00226414">
        <w:rPr>
          <w:sz w:val="24"/>
          <w:szCs w:val="24"/>
        </w:rPr>
        <w:t>Ospedaliera</w:t>
      </w:r>
      <w:r w:rsidRPr="00315DC4">
        <w:rPr>
          <w:sz w:val="24"/>
          <w:szCs w:val="24"/>
        </w:rPr>
        <w:t>” come da allegata scheda di progetto.</w:t>
      </w:r>
    </w:p>
    <w:p w14:paraId="47AC5CCD" w14:textId="77777777" w:rsidR="0007762F" w:rsidRDefault="0007762F" w:rsidP="003F1104">
      <w:pPr>
        <w:pStyle w:val="Paragrafoelenco"/>
        <w:ind w:left="0"/>
        <w:rPr>
          <w:b/>
          <w:sz w:val="24"/>
          <w:szCs w:val="24"/>
        </w:rPr>
      </w:pPr>
    </w:p>
    <w:p w14:paraId="3A70F6AB" w14:textId="77777777" w:rsidR="003F1104" w:rsidRPr="003F1104" w:rsidRDefault="003F1104" w:rsidP="003F1104">
      <w:pPr>
        <w:pStyle w:val="Paragrafoelenco"/>
        <w:ind w:left="0"/>
        <w:rPr>
          <w:b/>
          <w:sz w:val="24"/>
          <w:szCs w:val="24"/>
        </w:rPr>
      </w:pPr>
      <w:r w:rsidRPr="003F1104">
        <w:rPr>
          <w:b/>
          <w:sz w:val="24"/>
          <w:szCs w:val="24"/>
        </w:rPr>
        <w:t>TIPOLOGIA INIZIATIVA DI SPONSORIZZAZIONE</w:t>
      </w:r>
    </w:p>
    <w:p w14:paraId="1AB3E1EE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  <w:r w:rsidRPr="003F1104">
        <w:rPr>
          <w:b/>
          <w:sz w:val="24"/>
          <w:szCs w:val="24"/>
        </w:rPr>
        <w:t>Descrizione sommaria del progetto</w:t>
      </w:r>
    </w:p>
    <w:p w14:paraId="01EF18D8" w14:textId="77777777" w:rsidR="002D3E0F" w:rsidRDefault="002D3E0F" w:rsidP="003F1104">
      <w:pPr>
        <w:pStyle w:val="Paragrafoelenco"/>
        <w:ind w:left="0"/>
        <w:rPr>
          <w:b/>
          <w:sz w:val="24"/>
          <w:szCs w:val="24"/>
        </w:rPr>
      </w:pPr>
    </w:p>
    <w:p w14:paraId="4C98BE7B" w14:textId="77777777" w:rsidR="007D3EBD" w:rsidRPr="00315DC4" w:rsidRDefault="007D3EBD" w:rsidP="00260758">
      <w:pPr>
        <w:pStyle w:val="Paragrafoelenco"/>
        <w:ind w:left="0"/>
        <w:jc w:val="both"/>
        <w:rPr>
          <w:bCs/>
          <w:sz w:val="24"/>
          <w:szCs w:val="24"/>
        </w:rPr>
      </w:pPr>
      <w:r w:rsidRPr="00315DC4">
        <w:rPr>
          <w:bCs/>
          <w:sz w:val="24"/>
          <w:szCs w:val="24"/>
        </w:rPr>
        <w:t>Sorveglianza epidemiologica dell’impiego di farmaci in Ospedale ai fini del miglioramento dell’appropriatezza prescrittiva.</w:t>
      </w:r>
    </w:p>
    <w:p w14:paraId="1AD04E61" w14:textId="0AF46BD1" w:rsidR="00081FF6" w:rsidRPr="00081FF6" w:rsidRDefault="00081FF6" w:rsidP="00081FF6">
      <w:pPr>
        <w:pStyle w:val="Paragrafoelenco"/>
        <w:ind w:left="0"/>
        <w:jc w:val="both"/>
        <w:rPr>
          <w:bCs/>
          <w:sz w:val="24"/>
          <w:szCs w:val="24"/>
        </w:rPr>
      </w:pPr>
      <w:r w:rsidRPr="00081FF6">
        <w:rPr>
          <w:bCs/>
          <w:sz w:val="24"/>
          <w:szCs w:val="24"/>
        </w:rPr>
        <w:t>Mensilmente verranno trasmessi i dati di consumi e di costo di farmaci e dispositivi medici al soggetto terzo. I dati</w:t>
      </w:r>
      <w:r>
        <w:rPr>
          <w:bCs/>
          <w:sz w:val="24"/>
          <w:szCs w:val="24"/>
        </w:rPr>
        <w:t xml:space="preserve"> elaborati verranno restituiti </w:t>
      </w:r>
      <w:r w:rsidRPr="00081FF6">
        <w:rPr>
          <w:bCs/>
          <w:sz w:val="24"/>
          <w:szCs w:val="24"/>
        </w:rPr>
        <w:t xml:space="preserve">mensilmente alla S.C. </w:t>
      </w:r>
      <w:r w:rsidRPr="00081FF6">
        <w:rPr>
          <w:bCs/>
          <w:sz w:val="24"/>
          <w:szCs w:val="24"/>
        </w:rPr>
        <w:lastRenderedPageBreak/>
        <w:t xml:space="preserve">Farmacia </w:t>
      </w:r>
      <w:r w:rsidR="00226414">
        <w:rPr>
          <w:bCs/>
          <w:sz w:val="24"/>
          <w:szCs w:val="24"/>
        </w:rPr>
        <w:t>Ospedaliera</w:t>
      </w:r>
      <w:r w:rsidRPr="00081FF6">
        <w:rPr>
          <w:bCs/>
          <w:sz w:val="24"/>
          <w:szCs w:val="24"/>
        </w:rPr>
        <w:t>. Il titolare di borsa di studio/ contratto libero professionale svolgerà analisi dei dati a disposizione in funzione delle esigenze riscontrate volta per volta.</w:t>
      </w:r>
    </w:p>
    <w:p w14:paraId="445B939D" w14:textId="77777777" w:rsidR="00260758" w:rsidRDefault="00081FF6" w:rsidP="00081FF6">
      <w:pPr>
        <w:pStyle w:val="Paragrafoelenco"/>
        <w:ind w:left="0"/>
        <w:jc w:val="both"/>
        <w:rPr>
          <w:bCs/>
          <w:sz w:val="24"/>
          <w:szCs w:val="24"/>
        </w:rPr>
      </w:pPr>
      <w:r w:rsidRPr="00081FF6">
        <w:rPr>
          <w:bCs/>
          <w:sz w:val="24"/>
          <w:szCs w:val="24"/>
        </w:rPr>
        <w:t xml:space="preserve"> I consumi pesati per DDD potranno essere oggetto di ulteriori approfondimenti a livello delle commissioni preposte (CIO, Co</w:t>
      </w:r>
      <w:r>
        <w:rPr>
          <w:bCs/>
          <w:sz w:val="24"/>
          <w:szCs w:val="24"/>
        </w:rPr>
        <w:t xml:space="preserve">mmissione Terapeutica, Comitati </w:t>
      </w:r>
      <w:r w:rsidRPr="00081FF6">
        <w:rPr>
          <w:bCs/>
          <w:sz w:val="24"/>
          <w:szCs w:val="24"/>
        </w:rPr>
        <w:t>interaziendali sul</w:t>
      </w:r>
      <w:r>
        <w:rPr>
          <w:bCs/>
          <w:sz w:val="24"/>
          <w:szCs w:val="24"/>
        </w:rPr>
        <w:t xml:space="preserve">l’appropriatezza, </w:t>
      </w:r>
      <w:proofErr w:type="gramStart"/>
      <w:r>
        <w:rPr>
          <w:bCs/>
          <w:sz w:val="24"/>
          <w:szCs w:val="24"/>
        </w:rPr>
        <w:t>Dipartimenti,</w:t>
      </w:r>
      <w:r w:rsidRPr="00081FF6">
        <w:rPr>
          <w:bCs/>
          <w:sz w:val="24"/>
          <w:szCs w:val="24"/>
        </w:rPr>
        <w:t>..</w:t>
      </w:r>
      <w:proofErr w:type="gramEnd"/>
      <w:r w:rsidRPr="00081FF6">
        <w:rPr>
          <w:bCs/>
          <w:sz w:val="24"/>
          <w:szCs w:val="24"/>
        </w:rPr>
        <w:t xml:space="preserve">). Tale attività riguarderà in particolare i dati di consumo di farmaci oggetto di particolare attenzione quali antibiotici (suddivisi per categoria ATC, farmaci </w:t>
      </w:r>
      <w:proofErr w:type="spellStart"/>
      <w:r w:rsidRPr="00081FF6">
        <w:rPr>
          <w:bCs/>
          <w:sz w:val="24"/>
          <w:szCs w:val="24"/>
        </w:rPr>
        <w:t>biosimilari</w:t>
      </w:r>
      <w:proofErr w:type="spellEnd"/>
      <w:r w:rsidRPr="00081FF6">
        <w:rPr>
          <w:bCs/>
          <w:sz w:val="24"/>
          <w:szCs w:val="24"/>
        </w:rPr>
        <w:t>, inibitori di pompa, farmaci per il dolore, ...).</w:t>
      </w:r>
    </w:p>
    <w:p w14:paraId="083AC69B" w14:textId="77777777" w:rsidR="00081FF6" w:rsidRDefault="00081FF6" w:rsidP="00081FF6">
      <w:pPr>
        <w:pStyle w:val="Paragrafoelenco"/>
        <w:ind w:left="0"/>
        <w:jc w:val="both"/>
        <w:rPr>
          <w:b/>
          <w:sz w:val="24"/>
          <w:szCs w:val="24"/>
        </w:rPr>
      </w:pPr>
    </w:p>
    <w:p w14:paraId="51E1D03F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MODALITÀ GENERALI DI EFFETTUAZIONE DELLA SPONSORIZZAZIONE</w:t>
      </w:r>
    </w:p>
    <w:p w14:paraId="5EFED39B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Impegni dell’amministrazione sponsorizzata (</w:t>
      </w:r>
      <w:proofErr w:type="spellStart"/>
      <w:r>
        <w:rPr>
          <w:b/>
          <w:sz w:val="24"/>
          <w:szCs w:val="24"/>
        </w:rPr>
        <w:t>Sponsee</w:t>
      </w:r>
      <w:proofErr w:type="spellEnd"/>
      <w:r>
        <w:rPr>
          <w:b/>
          <w:sz w:val="24"/>
          <w:szCs w:val="24"/>
        </w:rPr>
        <w:t>)</w:t>
      </w:r>
    </w:p>
    <w:p w14:paraId="7108CF87" w14:textId="77777777" w:rsidR="0007762F" w:rsidRDefault="0007762F" w:rsidP="00330E81">
      <w:pPr>
        <w:pStyle w:val="Paragrafoelenco"/>
        <w:ind w:left="0"/>
        <w:jc w:val="both"/>
        <w:rPr>
          <w:sz w:val="24"/>
          <w:szCs w:val="24"/>
        </w:rPr>
      </w:pPr>
    </w:p>
    <w:p w14:paraId="7A0E4F4C" w14:textId="77777777" w:rsidR="003F1104" w:rsidRDefault="00330E81" w:rsidP="00330E81">
      <w:pPr>
        <w:pStyle w:val="Paragrafoelenco"/>
        <w:ind w:left="0"/>
        <w:jc w:val="both"/>
        <w:rPr>
          <w:sz w:val="24"/>
          <w:szCs w:val="24"/>
        </w:rPr>
      </w:pPr>
      <w:r w:rsidRPr="00330E81">
        <w:rPr>
          <w:sz w:val="24"/>
          <w:szCs w:val="24"/>
        </w:rPr>
        <w:t>All’</w:t>
      </w:r>
      <w:r>
        <w:rPr>
          <w:sz w:val="24"/>
          <w:szCs w:val="24"/>
        </w:rPr>
        <w:t>atto</w:t>
      </w:r>
      <w:r w:rsidRPr="00330E81">
        <w:rPr>
          <w:sz w:val="24"/>
          <w:szCs w:val="24"/>
        </w:rPr>
        <w:t xml:space="preserve"> d</w:t>
      </w:r>
      <w:r>
        <w:rPr>
          <w:sz w:val="24"/>
          <w:szCs w:val="24"/>
        </w:rPr>
        <w:t>el ricevimento di ciascuna offerta, l’Amministrazione si impegna, valutate le condizioni di ammissibilità e opportunità di propria competenza, a fornire le opportune comunicazioni definitive, alla adozione di specifico provvedimento e alla predisposizione del contratto per consentire la pronta erogazione del finanziamento; con riserva allo sponsor dei diritti di “citazione” e “visibilità” dello stesso ed eventualmente dei suoi loghi o marchi in collegamento al progetto sponsorizzato secondo le modalità che verranno definite nel contratto.</w:t>
      </w:r>
    </w:p>
    <w:p w14:paraId="12050E20" w14:textId="77777777" w:rsidR="00330E81" w:rsidRDefault="00330E81" w:rsidP="00330E81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All’avvio del Progetto, l’Amministrazione si impegna ad adottare le iniziative promozionali specificamente previste e al termine del Progetto, l’Amministrazione si impegna a rendicontare le risultanze ottenute grazie al finanziamento.</w:t>
      </w:r>
    </w:p>
    <w:p w14:paraId="66FB8A4F" w14:textId="77777777" w:rsidR="0007762F" w:rsidRPr="00330E81" w:rsidRDefault="0007762F" w:rsidP="00330E81">
      <w:pPr>
        <w:pStyle w:val="Paragrafoelenco"/>
        <w:ind w:left="0"/>
        <w:jc w:val="both"/>
        <w:rPr>
          <w:sz w:val="24"/>
          <w:szCs w:val="24"/>
        </w:rPr>
      </w:pPr>
    </w:p>
    <w:p w14:paraId="5AF5EABD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Impegni degli Sponsor</w:t>
      </w:r>
    </w:p>
    <w:p w14:paraId="273B4009" w14:textId="77777777" w:rsidR="003F1104" w:rsidRDefault="00330E81" w:rsidP="00330E81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soggetti che erogano le somme a titolo di sponsorizzazione del progetto dovranno mettere a disposizione dell’Amministrazione </w:t>
      </w:r>
      <w:proofErr w:type="spellStart"/>
      <w:r>
        <w:rPr>
          <w:sz w:val="24"/>
          <w:szCs w:val="24"/>
        </w:rPr>
        <w:t>sponsee</w:t>
      </w:r>
      <w:proofErr w:type="spellEnd"/>
      <w:r>
        <w:rPr>
          <w:sz w:val="24"/>
          <w:szCs w:val="24"/>
        </w:rPr>
        <w:t xml:space="preserve"> adeguati strumenti (riproduzioni fotografiche, file, ecc.) per la riproduzione esatta dei propri </w:t>
      </w:r>
      <w:r w:rsidR="0007762F">
        <w:rPr>
          <w:sz w:val="24"/>
          <w:szCs w:val="24"/>
        </w:rPr>
        <w:t>m</w:t>
      </w:r>
      <w:r>
        <w:rPr>
          <w:sz w:val="24"/>
          <w:szCs w:val="24"/>
        </w:rPr>
        <w:t>archi aziendali e/o di altri segni distintivi, per consentine la divulgazione tramite le atti</w:t>
      </w:r>
      <w:r w:rsidR="00BB20A2">
        <w:rPr>
          <w:sz w:val="24"/>
          <w:szCs w:val="24"/>
        </w:rPr>
        <w:t>vità e le iniziative connesse al Progetto</w:t>
      </w:r>
      <w:r>
        <w:rPr>
          <w:sz w:val="24"/>
          <w:szCs w:val="24"/>
        </w:rPr>
        <w:t>.</w:t>
      </w:r>
    </w:p>
    <w:p w14:paraId="271457E9" w14:textId="77777777" w:rsidR="0007762F" w:rsidRPr="0042125E" w:rsidRDefault="0007762F" w:rsidP="0007762F">
      <w:p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sz w:val="24"/>
          <w:szCs w:val="24"/>
        </w:rPr>
        <w:t xml:space="preserve">Al fine di escludere situazioni di conflitto di interessi con l’Amministrazione </w:t>
      </w:r>
      <w:proofErr w:type="spellStart"/>
      <w:r>
        <w:rPr>
          <w:sz w:val="24"/>
          <w:szCs w:val="24"/>
        </w:rPr>
        <w:t>sponsee</w:t>
      </w:r>
      <w:proofErr w:type="spellEnd"/>
      <w:r>
        <w:rPr>
          <w:sz w:val="24"/>
          <w:szCs w:val="24"/>
        </w:rPr>
        <w:t xml:space="preserve"> e/o con il personale della stessa che partecipa alla</w:t>
      </w:r>
      <w:r w:rsidR="00BB20A2">
        <w:rPr>
          <w:sz w:val="24"/>
          <w:szCs w:val="24"/>
        </w:rPr>
        <w:t xml:space="preserve"> organizzazione e gestione dell’iniziativa sponsorizzata</w:t>
      </w:r>
      <w:r>
        <w:rPr>
          <w:sz w:val="24"/>
          <w:szCs w:val="24"/>
        </w:rPr>
        <w:t xml:space="preserve">, i soggetti che erogano somme a titolo di sponsorizzazione del progetto dichiarano di conoscere e accettare il Codice di Comportamento dell’ASST Valle Olona, impegnandosi al rispetto formale e sostanziale dei contenuti del </w:t>
      </w:r>
      <w:r w:rsidRPr="0042125E">
        <w:rPr>
          <w:rFonts w:ascii="Verdana" w:hAnsi="Verdana" w:cs="Arial"/>
          <w:color w:val="000000"/>
          <w:sz w:val="20"/>
          <w:szCs w:val="20"/>
        </w:rPr>
        <w:t>Piano Triennale di Prevenzione della Corruzione dell’ASST di cui ha</w:t>
      </w:r>
      <w:r w:rsidR="00BB20A2">
        <w:rPr>
          <w:rFonts w:ascii="Verdana" w:hAnsi="Verdana" w:cs="Arial"/>
          <w:color w:val="000000"/>
          <w:sz w:val="20"/>
          <w:szCs w:val="20"/>
        </w:rPr>
        <w:t>nno</w:t>
      </w:r>
      <w:r w:rsidRPr="0042125E">
        <w:rPr>
          <w:rFonts w:ascii="Verdana" w:hAnsi="Verdana" w:cs="Arial"/>
          <w:color w:val="000000"/>
          <w:sz w:val="20"/>
          <w:szCs w:val="20"/>
        </w:rPr>
        <w:t xml:space="preserve"> preso visione sul sito aziendale </w:t>
      </w:r>
      <w:hyperlink r:id="rId10" w:history="1">
        <w:r w:rsidRPr="0042125E">
          <w:rPr>
            <w:rStyle w:val="Collegamentoipertestuale"/>
            <w:rFonts w:ascii="Verdana" w:hAnsi="Verdana" w:cs="Arial"/>
            <w:sz w:val="20"/>
            <w:szCs w:val="20"/>
          </w:rPr>
          <w:t>www.asst-valleolona.it</w:t>
        </w:r>
      </w:hyperlink>
      <w:r w:rsidRPr="0042125E">
        <w:rPr>
          <w:rFonts w:ascii="Verdana" w:hAnsi="Verdana" w:cs="Arial"/>
          <w:color w:val="000000"/>
          <w:sz w:val="20"/>
          <w:szCs w:val="20"/>
        </w:rPr>
        <w:t>.</w:t>
      </w:r>
    </w:p>
    <w:p w14:paraId="527D59CA" w14:textId="77777777" w:rsidR="0007762F" w:rsidRDefault="0007762F" w:rsidP="003F1104">
      <w:pPr>
        <w:pStyle w:val="Paragrafoelenco"/>
        <w:ind w:left="0"/>
        <w:rPr>
          <w:b/>
          <w:sz w:val="24"/>
          <w:szCs w:val="24"/>
        </w:rPr>
      </w:pPr>
    </w:p>
    <w:p w14:paraId="77DC5137" w14:textId="77777777" w:rsidR="0056214C" w:rsidRDefault="0056214C" w:rsidP="003F1104">
      <w:pPr>
        <w:pStyle w:val="Paragrafoelenco"/>
        <w:ind w:left="0"/>
        <w:rPr>
          <w:b/>
          <w:sz w:val="24"/>
          <w:szCs w:val="24"/>
        </w:rPr>
      </w:pPr>
    </w:p>
    <w:p w14:paraId="2DEA738D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Clausole di tutela</w:t>
      </w:r>
    </w:p>
    <w:p w14:paraId="165FA18C" w14:textId="77777777" w:rsid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 w:rsidRPr="0007762F">
        <w:rPr>
          <w:sz w:val="24"/>
          <w:szCs w:val="24"/>
        </w:rPr>
        <w:t>L’Amministrazione</w:t>
      </w:r>
      <w:r>
        <w:rPr>
          <w:sz w:val="24"/>
          <w:szCs w:val="24"/>
        </w:rPr>
        <w:t xml:space="preserve"> si riserva a proprio insindacabile giudizio di non accogliere proposte di finanziamento da parte di candidati sponsor qualora si configurino motiv</w:t>
      </w:r>
      <w:r w:rsidR="00BB20A2">
        <w:rPr>
          <w:sz w:val="24"/>
          <w:szCs w:val="24"/>
        </w:rPr>
        <w:t>i</w:t>
      </w:r>
      <w:r>
        <w:rPr>
          <w:sz w:val="24"/>
          <w:szCs w:val="24"/>
        </w:rPr>
        <w:t xml:space="preserve"> di inopportunità, conflitti di interessi anche potenziali nei rapporti con l’Amministrazione e/o </w:t>
      </w:r>
      <w:r w:rsidR="00BB20A2">
        <w:rPr>
          <w:sz w:val="24"/>
          <w:szCs w:val="24"/>
        </w:rPr>
        <w:t xml:space="preserve">con </w:t>
      </w:r>
      <w:r>
        <w:rPr>
          <w:sz w:val="24"/>
          <w:szCs w:val="24"/>
        </w:rPr>
        <w:t>il Direttore Scientifico del progetto ovvero circostanze in contrasto con il proprio Codice di Comportamento ovvero, in particolare, contrasto tra le attività o i prodotti dello sponsor e i fini istituzionali dell’Azienda orientati a promuovere la salute e gli stili di vita coerenti con la prevenzione delle malattie.</w:t>
      </w:r>
    </w:p>
    <w:p w14:paraId="6DC5299C" w14:textId="77777777" w:rsidR="003F1104" w:rsidRP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L’Azienda si riserva, in ragione delle pecu</w:t>
      </w:r>
      <w:r w:rsidR="002D3E0F">
        <w:rPr>
          <w:sz w:val="24"/>
          <w:szCs w:val="24"/>
        </w:rPr>
        <w:t>l</w:t>
      </w:r>
      <w:r>
        <w:rPr>
          <w:sz w:val="24"/>
          <w:szCs w:val="24"/>
        </w:rPr>
        <w:t>iarit</w:t>
      </w:r>
      <w:r w:rsidR="00BB20A2">
        <w:rPr>
          <w:sz w:val="24"/>
          <w:szCs w:val="24"/>
        </w:rPr>
        <w:t>à</w:t>
      </w:r>
      <w:r>
        <w:rPr>
          <w:sz w:val="24"/>
          <w:szCs w:val="24"/>
        </w:rPr>
        <w:t xml:space="preserve"> dei servizi di natura sanitaria erogati, di accettare esclusivamente le collaborazioni che garantiscano che non venga compromessa l’autonomia, l’immagine dell’Azienda Socio Sanitaria e la sua libertà d’iniziativa. </w:t>
      </w:r>
    </w:p>
    <w:p w14:paraId="3FDA36E4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</w:p>
    <w:p w14:paraId="31788DFD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MODALITÀ DI PARTECIPAZIONE ALLA SPO</w:t>
      </w:r>
      <w:r w:rsidR="00747CD2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SORIZZAZIONE</w:t>
      </w:r>
    </w:p>
    <w:p w14:paraId="78EBEF7C" w14:textId="77777777" w:rsidR="0007762F" w:rsidRDefault="0007762F" w:rsidP="003F1104">
      <w:pPr>
        <w:pStyle w:val="Paragrafoelenco"/>
        <w:ind w:left="0"/>
        <w:rPr>
          <w:b/>
          <w:sz w:val="24"/>
          <w:szCs w:val="24"/>
        </w:rPr>
      </w:pPr>
    </w:p>
    <w:p w14:paraId="0E4F5A51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Presentazione delle proposte</w:t>
      </w:r>
    </w:p>
    <w:p w14:paraId="1548890E" w14:textId="7C8AE767" w:rsidR="003F1104" w:rsidRDefault="00BB20A2" w:rsidP="0007762F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Le proposte dovranno</w:t>
      </w:r>
      <w:r w:rsidR="0007762F" w:rsidRPr="0007762F">
        <w:rPr>
          <w:sz w:val="24"/>
          <w:szCs w:val="24"/>
        </w:rPr>
        <w:t xml:space="preserve"> pervenire – entro la data prevista e comunque entro il periodo di validità del presente bando</w:t>
      </w:r>
      <w:r w:rsidR="0007762F">
        <w:rPr>
          <w:sz w:val="24"/>
          <w:szCs w:val="24"/>
        </w:rPr>
        <w:t xml:space="preserve"> fissata </w:t>
      </w:r>
      <w:r w:rsidR="0007762F" w:rsidRPr="0056214C">
        <w:rPr>
          <w:b/>
          <w:sz w:val="24"/>
          <w:szCs w:val="24"/>
        </w:rPr>
        <w:t xml:space="preserve">per </w:t>
      </w:r>
      <w:proofErr w:type="gramStart"/>
      <w:r w:rsidR="00315DC4" w:rsidRPr="0056214C">
        <w:rPr>
          <w:b/>
          <w:sz w:val="24"/>
          <w:szCs w:val="24"/>
        </w:rPr>
        <w:t xml:space="preserve">il </w:t>
      </w:r>
      <w:r w:rsidR="0056214C" w:rsidRPr="0056214C">
        <w:rPr>
          <w:b/>
          <w:sz w:val="24"/>
          <w:szCs w:val="24"/>
        </w:rPr>
        <w:t>.</w:t>
      </w:r>
      <w:proofErr w:type="gramEnd"/>
      <w:r w:rsidR="0056214C" w:rsidRPr="0056214C">
        <w:rPr>
          <w:b/>
          <w:sz w:val="24"/>
          <w:szCs w:val="24"/>
        </w:rPr>
        <w:t xml:space="preserve">  09.12.2025</w:t>
      </w:r>
      <w:r w:rsidR="0007762F">
        <w:rPr>
          <w:sz w:val="24"/>
          <w:szCs w:val="24"/>
        </w:rPr>
        <w:t>- all’Ufficio Protocollo dell’Azienda (vedasi punto 1.</w:t>
      </w:r>
      <w:r>
        <w:rPr>
          <w:sz w:val="24"/>
          <w:szCs w:val="24"/>
        </w:rPr>
        <w:t>2</w:t>
      </w:r>
      <w:r w:rsidR="0007762F">
        <w:rPr>
          <w:sz w:val="24"/>
          <w:szCs w:val="24"/>
        </w:rPr>
        <w:t xml:space="preserve">) in busta chiusa, recante all’esterno la seguente </w:t>
      </w:r>
      <w:r w:rsidR="0007762F" w:rsidRPr="002D3E0F">
        <w:rPr>
          <w:sz w:val="24"/>
          <w:szCs w:val="24"/>
        </w:rPr>
        <w:t>dicitura “</w:t>
      </w:r>
      <w:r w:rsidR="002D3E0F">
        <w:rPr>
          <w:sz w:val="24"/>
          <w:szCs w:val="24"/>
        </w:rPr>
        <w:t>Attività</w:t>
      </w:r>
      <w:r w:rsidR="002D3E0F" w:rsidRPr="002D3E0F">
        <w:rPr>
          <w:sz w:val="24"/>
          <w:szCs w:val="24"/>
        </w:rPr>
        <w:t xml:space="preserve"> di benchmark per consumi farmaci </w:t>
      </w:r>
      <w:r w:rsidR="00315DC4">
        <w:rPr>
          <w:sz w:val="24"/>
          <w:szCs w:val="24"/>
        </w:rPr>
        <w:t xml:space="preserve">e dispositivi medici </w:t>
      </w:r>
      <w:r w:rsidR="002D3E0F" w:rsidRPr="002D3E0F">
        <w:rPr>
          <w:sz w:val="24"/>
          <w:szCs w:val="24"/>
        </w:rPr>
        <w:t>ospedalieri</w:t>
      </w:r>
      <w:r w:rsidR="0007762F" w:rsidRPr="002D3E0F">
        <w:rPr>
          <w:sz w:val="24"/>
          <w:szCs w:val="24"/>
        </w:rPr>
        <w:t>” conte</w:t>
      </w:r>
      <w:r w:rsidR="0007762F">
        <w:rPr>
          <w:sz w:val="24"/>
          <w:szCs w:val="24"/>
        </w:rPr>
        <w:t>nente la documentazione come specificato:</w:t>
      </w:r>
    </w:p>
    <w:p w14:paraId="1ABE9755" w14:textId="77777777" w:rsidR="0007762F" w:rsidRDefault="0007762F" w:rsidP="0007762F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Breve illustrazione dell’attività svolta dalla Società;</w:t>
      </w:r>
    </w:p>
    <w:p w14:paraId="1CC06907" w14:textId="77777777" w:rsidR="0007762F" w:rsidRDefault="0007762F" w:rsidP="0007762F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Entità della somma che si intende offrire, con l’impegno a proseguire nell’erogazione sino alla conclusione del Progetto, compreso il periodo della eventuale proroga;</w:t>
      </w:r>
    </w:p>
    <w:p w14:paraId="1C8A0085" w14:textId="77777777" w:rsidR="0007762F" w:rsidRDefault="0007762F" w:rsidP="0007762F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Impegno all’erogazione entro 30 giorni dalla data di presentazione </w:t>
      </w:r>
      <w:r w:rsidR="00BB20A2">
        <w:rPr>
          <w:sz w:val="24"/>
          <w:szCs w:val="24"/>
        </w:rPr>
        <w:t>dell’offerta in</w:t>
      </w:r>
      <w:r>
        <w:rPr>
          <w:sz w:val="24"/>
          <w:szCs w:val="24"/>
        </w:rPr>
        <w:t xml:space="preserve"> busta chiusa, previa lettera di accettazione dell’Amministrazione;</w:t>
      </w:r>
    </w:p>
    <w:p w14:paraId="7542B306" w14:textId="77777777" w:rsidR="0007762F" w:rsidRDefault="0007762F" w:rsidP="0007762F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Indicazione dell’indirizzo di posta elettronica ed il nominativo del proprio referente, al fine di snellire l’invio delle comunicazioni e della documentazione dopo il formale recepimento del finanziamento offerto.</w:t>
      </w:r>
    </w:p>
    <w:p w14:paraId="1ADADCAD" w14:textId="77777777" w:rsidR="003F1104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Qualora i soggetti intenzionati a finanziare il Progetto fossero impossibilitati – per qualsivoglia motivo -  a presentare la propria offerta entro il suindicato termine, potranno provvedervi anche successivamente, tenuto conto che la presente procedura ha il solo scopo di raccogliere fondi per attuare il Progetto stesso e che – per l’effetto – la sua natura istitutiva è priva di qualsiasi forma di concorrenza e/o selezione in capo alle società partecipanti.</w:t>
      </w:r>
    </w:p>
    <w:p w14:paraId="5950971D" w14:textId="77777777" w:rsid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</w:p>
    <w:p w14:paraId="03C20B35" w14:textId="77777777" w:rsidR="00710423" w:rsidRDefault="00710423" w:rsidP="0007762F">
      <w:pPr>
        <w:pStyle w:val="Paragrafoelenco"/>
        <w:ind w:left="0"/>
        <w:jc w:val="both"/>
        <w:rPr>
          <w:sz w:val="24"/>
          <w:szCs w:val="24"/>
        </w:rPr>
      </w:pPr>
    </w:p>
    <w:p w14:paraId="23055C0F" w14:textId="77777777" w:rsidR="0056214C" w:rsidRPr="0007762F" w:rsidRDefault="0056214C" w:rsidP="0007762F">
      <w:pPr>
        <w:pStyle w:val="Paragrafoelenco"/>
        <w:ind w:left="0"/>
        <w:jc w:val="both"/>
        <w:rPr>
          <w:sz w:val="24"/>
          <w:szCs w:val="24"/>
        </w:rPr>
      </w:pPr>
    </w:p>
    <w:p w14:paraId="4634914C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CRITERI DI INDIVIDUAZIONE DELLO SPO</w:t>
      </w:r>
      <w:r w:rsidR="0007762F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SOR</w:t>
      </w:r>
    </w:p>
    <w:p w14:paraId="69B6EE6B" w14:textId="77777777" w:rsid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 w:rsidRPr="0007762F">
        <w:rPr>
          <w:sz w:val="24"/>
          <w:szCs w:val="24"/>
        </w:rPr>
        <w:t>La volontà di finanziamento totale</w:t>
      </w:r>
      <w:r>
        <w:rPr>
          <w:sz w:val="24"/>
          <w:szCs w:val="24"/>
        </w:rPr>
        <w:t xml:space="preserve"> del progetto sarà carattere preferenziale e potrà dare titolo, se richiesto ed in caso di assenso da parte dell’Azienda, alla sponsorizzazione in esclusiva.</w:t>
      </w:r>
    </w:p>
    <w:p w14:paraId="29E56899" w14:textId="77777777" w:rsid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parità di condizione, tra diverse proposte esclusive, avrà carattere preferenziale quella arrivata </w:t>
      </w:r>
      <w:r w:rsidR="00BB20A2">
        <w:rPr>
          <w:sz w:val="24"/>
          <w:szCs w:val="24"/>
        </w:rPr>
        <w:t xml:space="preserve">prima </w:t>
      </w:r>
      <w:r>
        <w:rPr>
          <w:sz w:val="24"/>
          <w:szCs w:val="24"/>
        </w:rPr>
        <w:t>temporalmente.</w:t>
      </w:r>
    </w:p>
    <w:p w14:paraId="60EA745F" w14:textId="77777777" w:rsid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L’ASST pubblicherà sul proprio sito l’elenco delle offerte pervenute, con il provvedimento di accettazione o meno delle sponsorizzazioni.</w:t>
      </w:r>
    </w:p>
    <w:p w14:paraId="1D7F4298" w14:textId="77777777" w:rsidR="003F1104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 w:rsidRPr="0007762F">
        <w:rPr>
          <w:sz w:val="24"/>
          <w:szCs w:val="24"/>
        </w:rPr>
        <w:t xml:space="preserve">Per quanto non espressamente indicato nel </w:t>
      </w:r>
      <w:r>
        <w:rPr>
          <w:sz w:val="24"/>
          <w:szCs w:val="24"/>
        </w:rPr>
        <w:t>presente avvis</w:t>
      </w:r>
      <w:r w:rsidRPr="0007762F">
        <w:rPr>
          <w:sz w:val="24"/>
          <w:szCs w:val="24"/>
        </w:rPr>
        <w:t>o, si fa riferimento alle disposizioni del Codice Civile e alla normativa speciale in materia.</w:t>
      </w:r>
    </w:p>
    <w:p w14:paraId="362A9224" w14:textId="77777777" w:rsid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</w:p>
    <w:p w14:paraId="1A354F83" w14:textId="4DD22FBE" w:rsidR="00E86CE6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Busto Arsizio</w:t>
      </w:r>
      <w:proofErr w:type="gramStart"/>
      <w:r w:rsidR="00C3773A">
        <w:rPr>
          <w:sz w:val="24"/>
          <w:szCs w:val="24"/>
        </w:rPr>
        <w:t xml:space="preserve">, </w:t>
      </w:r>
      <w:r w:rsidR="00156D15">
        <w:rPr>
          <w:sz w:val="24"/>
          <w:szCs w:val="24"/>
        </w:rPr>
        <w:t xml:space="preserve"> </w:t>
      </w:r>
      <w:r w:rsidR="0056214C">
        <w:rPr>
          <w:sz w:val="24"/>
          <w:szCs w:val="24"/>
        </w:rPr>
        <w:t>10.11.2025</w:t>
      </w:r>
      <w:proofErr w:type="gramEnd"/>
    </w:p>
    <w:p w14:paraId="0A3825AA" w14:textId="7D359AC0" w:rsid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Prot. n</w:t>
      </w:r>
      <w:r w:rsidR="006D5096">
        <w:rPr>
          <w:sz w:val="24"/>
          <w:szCs w:val="24"/>
        </w:rPr>
        <w:t>. 60870</w:t>
      </w:r>
      <w:bookmarkStart w:id="0" w:name="_GoBack"/>
      <w:bookmarkEnd w:id="0"/>
    </w:p>
    <w:p w14:paraId="2709B2C4" w14:textId="77777777" w:rsid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Posizione di archivio</w:t>
      </w:r>
      <w:r w:rsidR="00C3773A">
        <w:rPr>
          <w:sz w:val="24"/>
          <w:szCs w:val="24"/>
        </w:rPr>
        <w:t xml:space="preserve"> </w:t>
      </w:r>
      <w:r w:rsidR="00315DC4">
        <w:rPr>
          <w:sz w:val="24"/>
          <w:szCs w:val="24"/>
        </w:rPr>
        <w:t xml:space="preserve">2020 - </w:t>
      </w:r>
      <w:r w:rsidR="00C3773A">
        <w:rPr>
          <w:sz w:val="24"/>
          <w:szCs w:val="24"/>
        </w:rPr>
        <w:t>1.1.6/2</w:t>
      </w:r>
    </w:p>
    <w:p w14:paraId="3A1BD209" w14:textId="77777777" w:rsidR="0007762F" w:rsidRDefault="0007762F" w:rsidP="0007762F">
      <w:pPr>
        <w:pStyle w:val="Paragrafoelenco"/>
        <w:ind w:left="0"/>
        <w:jc w:val="both"/>
        <w:rPr>
          <w:sz w:val="24"/>
          <w:szCs w:val="24"/>
        </w:rPr>
      </w:pPr>
    </w:p>
    <w:p w14:paraId="5A2497B3" w14:textId="77777777" w:rsidR="0056214C" w:rsidRDefault="0056214C" w:rsidP="0007762F">
      <w:pPr>
        <w:pStyle w:val="Paragrafoelenco"/>
        <w:ind w:left="0"/>
        <w:jc w:val="both"/>
        <w:rPr>
          <w:sz w:val="24"/>
          <w:szCs w:val="24"/>
        </w:rPr>
      </w:pPr>
    </w:p>
    <w:p w14:paraId="48DC9D72" w14:textId="77777777" w:rsidR="0056214C" w:rsidRDefault="0056214C" w:rsidP="0007762F">
      <w:pPr>
        <w:pStyle w:val="Paragrafoelenco"/>
        <w:ind w:left="0"/>
        <w:jc w:val="both"/>
        <w:rPr>
          <w:sz w:val="24"/>
          <w:szCs w:val="24"/>
        </w:rPr>
      </w:pPr>
    </w:p>
    <w:p w14:paraId="5290FC13" w14:textId="77777777" w:rsidR="0056214C" w:rsidRDefault="0056214C" w:rsidP="0007762F">
      <w:pPr>
        <w:pStyle w:val="Paragrafoelenco"/>
        <w:ind w:left="0"/>
        <w:jc w:val="both"/>
        <w:rPr>
          <w:sz w:val="24"/>
          <w:szCs w:val="24"/>
        </w:rPr>
      </w:pPr>
    </w:p>
    <w:p w14:paraId="1F2340B1" w14:textId="77777777" w:rsidR="0056214C" w:rsidRDefault="0056214C" w:rsidP="0007762F">
      <w:pPr>
        <w:pStyle w:val="Paragrafoelenco"/>
        <w:ind w:left="0"/>
        <w:jc w:val="both"/>
        <w:rPr>
          <w:sz w:val="24"/>
          <w:szCs w:val="24"/>
        </w:rPr>
      </w:pPr>
    </w:p>
    <w:p w14:paraId="26758D56" w14:textId="77777777" w:rsidR="0056214C" w:rsidRDefault="0056214C" w:rsidP="0007762F">
      <w:pPr>
        <w:pStyle w:val="Paragrafoelenco"/>
        <w:ind w:left="0"/>
        <w:jc w:val="both"/>
        <w:rPr>
          <w:sz w:val="24"/>
          <w:szCs w:val="24"/>
        </w:rPr>
      </w:pPr>
    </w:p>
    <w:p w14:paraId="58556C06" w14:textId="77777777" w:rsidR="0007762F" w:rsidRDefault="0007762F" w:rsidP="0007762F">
      <w:pPr>
        <w:pStyle w:val="Paragrafoelenco"/>
        <w:tabs>
          <w:tab w:val="center" w:pos="510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Il Direttore Generale</w:t>
      </w:r>
    </w:p>
    <w:p w14:paraId="601E0A54" w14:textId="77777777" w:rsidR="0007762F" w:rsidRDefault="0007762F" w:rsidP="0007762F">
      <w:pPr>
        <w:pStyle w:val="Paragrafoelenco"/>
        <w:tabs>
          <w:tab w:val="center" w:pos="510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ASST della Valle Olona</w:t>
      </w:r>
    </w:p>
    <w:p w14:paraId="7B7F24C9" w14:textId="0AC9F037" w:rsidR="0007762F" w:rsidRDefault="0007762F" w:rsidP="0007762F">
      <w:pPr>
        <w:pStyle w:val="Paragrafoelenco"/>
        <w:tabs>
          <w:tab w:val="center" w:pos="5103"/>
        </w:tabs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EC59A5">
        <w:rPr>
          <w:sz w:val="24"/>
          <w:szCs w:val="24"/>
        </w:rPr>
        <w:t xml:space="preserve">F.to </w:t>
      </w:r>
      <w:r w:rsidR="00710423">
        <w:rPr>
          <w:sz w:val="24"/>
          <w:szCs w:val="24"/>
        </w:rPr>
        <w:t xml:space="preserve"> Daniela</w:t>
      </w:r>
      <w:proofErr w:type="gramEnd"/>
      <w:r w:rsidR="00710423">
        <w:rPr>
          <w:sz w:val="24"/>
          <w:szCs w:val="24"/>
        </w:rPr>
        <w:t xml:space="preserve"> Bianchi</w:t>
      </w:r>
    </w:p>
    <w:p w14:paraId="57B31EEA" w14:textId="77777777" w:rsidR="003F1104" w:rsidRDefault="003F1104" w:rsidP="003F1104">
      <w:pPr>
        <w:pStyle w:val="Paragrafoelenco"/>
        <w:ind w:left="0"/>
        <w:rPr>
          <w:b/>
          <w:sz w:val="24"/>
          <w:szCs w:val="24"/>
        </w:rPr>
      </w:pPr>
    </w:p>
    <w:sectPr w:rsidR="003F1104" w:rsidSect="0007762F">
      <w:footerReference w:type="default" r:id="rId11"/>
      <w:pgSz w:w="11906" w:h="16838"/>
      <w:pgMar w:top="2268" w:right="1134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D6921" w14:textId="77777777" w:rsidR="0007762F" w:rsidRDefault="0007762F" w:rsidP="0007762F">
      <w:pPr>
        <w:spacing w:after="0" w:line="240" w:lineRule="auto"/>
      </w:pPr>
      <w:r>
        <w:separator/>
      </w:r>
    </w:p>
  </w:endnote>
  <w:endnote w:type="continuationSeparator" w:id="0">
    <w:p w14:paraId="2059E9EC" w14:textId="77777777" w:rsidR="0007762F" w:rsidRDefault="0007762F" w:rsidP="0007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72778"/>
      <w:docPartObj>
        <w:docPartGallery w:val="Page Numbers (Bottom of Page)"/>
        <w:docPartUnique/>
      </w:docPartObj>
    </w:sdtPr>
    <w:sdtEndPr/>
    <w:sdtContent>
      <w:p w14:paraId="408DBAAC" w14:textId="77777777" w:rsidR="0007762F" w:rsidRDefault="000776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096">
          <w:rPr>
            <w:noProof/>
          </w:rPr>
          <w:t>5</w:t>
        </w:r>
        <w:r>
          <w:fldChar w:fldCharType="end"/>
        </w:r>
      </w:p>
    </w:sdtContent>
  </w:sdt>
  <w:p w14:paraId="183F2F8E" w14:textId="77777777" w:rsidR="0007762F" w:rsidRDefault="000776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5E66E" w14:textId="77777777" w:rsidR="0007762F" w:rsidRDefault="0007762F" w:rsidP="0007762F">
      <w:pPr>
        <w:spacing w:after="0" w:line="240" w:lineRule="auto"/>
      </w:pPr>
      <w:r>
        <w:separator/>
      </w:r>
    </w:p>
  </w:footnote>
  <w:footnote w:type="continuationSeparator" w:id="0">
    <w:p w14:paraId="72E3DCC3" w14:textId="77777777" w:rsidR="0007762F" w:rsidRDefault="0007762F" w:rsidP="0007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5EF5"/>
    <w:multiLevelType w:val="hybridMultilevel"/>
    <w:tmpl w:val="CF928D50"/>
    <w:lvl w:ilvl="0" w:tplc="A2643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6D5F16"/>
    <w:multiLevelType w:val="hybridMultilevel"/>
    <w:tmpl w:val="2AF4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A1105"/>
    <w:multiLevelType w:val="multilevel"/>
    <w:tmpl w:val="5F940F3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DE"/>
    <w:rsid w:val="0005233E"/>
    <w:rsid w:val="0007762F"/>
    <w:rsid w:val="00081FF6"/>
    <w:rsid w:val="00101BF8"/>
    <w:rsid w:val="00137D38"/>
    <w:rsid w:val="00156D15"/>
    <w:rsid w:val="001D2E81"/>
    <w:rsid w:val="00226414"/>
    <w:rsid w:val="00260758"/>
    <w:rsid w:val="002C1E36"/>
    <w:rsid w:val="002D3E0F"/>
    <w:rsid w:val="00315DC4"/>
    <w:rsid w:val="00330E81"/>
    <w:rsid w:val="003F1104"/>
    <w:rsid w:val="0056214C"/>
    <w:rsid w:val="006470EB"/>
    <w:rsid w:val="006D5096"/>
    <w:rsid w:val="00710423"/>
    <w:rsid w:val="00747CD2"/>
    <w:rsid w:val="007B5120"/>
    <w:rsid w:val="007D3EBD"/>
    <w:rsid w:val="00834650"/>
    <w:rsid w:val="00A460DE"/>
    <w:rsid w:val="00B27B58"/>
    <w:rsid w:val="00BB20A2"/>
    <w:rsid w:val="00C3773A"/>
    <w:rsid w:val="00DE272D"/>
    <w:rsid w:val="00E25CEA"/>
    <w:rsid w:val="00E86CE6"/>
    <w:rsid w:val="00EC59A5"/>
    <w:rsid w:val="00E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A8CF"/>
  <w15:chartTrackingRefBased/>
  <w15:docId w15:val="{8596108F-E962-418A-B14A-F3D0DE57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7D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7D3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7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62F"/>
  </w:style>
  <w:style w:type="paragraph" w:styleId="Pidipagina">
    <w:name w:val="footer"/>
    <w:basedOn w:val="Normale"/>
    <w:link w:val="PidipaginaCarattere"/>
    <w:uiPriority w:val="99"/>
    <w:unhideWhenUsed/>
    <w:rsid w:val="0007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6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2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o.pelliccia@asst-valleolo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st-valleolo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sst-valleolo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sst-valleolo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Colombo</dc:creator>
  <cp:keywords/>
  <dc:description/>
  <cp:lastModifiedBy>Giusiana Uslenghi</cp:lastModifiedBy>
  <cp:revision>4</cp:revision>
  <cp:lastPrinted>2025-11-10T14:29:00Z</cp:lastPrinted>
  <dcterms:created xsi:type="dcterms:W3CDTF">2025-11-10T14:25:00Z</dcterms:created>
  <dcterms:modified xsi:type="dcterms:W3CDTF">2025-11-10T14:45:00Z</dcterms:modified>
</cp:coreProperties>
</file>